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предметно-количественного учёта лекарственных средств</w:t>
      </w:r>
    </w:p>
    <w:p>
      <w:pPr>
        <w:pStyle w:val="FirstParagraph"/>
      </w:pPr>
      <w:r>
        <w:t xml:space="preserve">Аптека ООО «Ромашка»</w:t>
      </w:r>
    </w:p>
    <w:p>
      <w:pPr>
        <w:pStyle w:val="BodyText"/>
      </w:pPr>
      <w:r>
        <w:t xml:space="preserve">г. Москва, ул. Лесная, д. 7</w:t>
      </w:r>
    </w:p>
    <w:p>
      <w:pPr>
        <w:pStyle w:val="BodyText"/>
      </w:pPr>
      <w:r>
        <w:t xml:space="preserve">2026 год</w:t>
      </w:r>
    </w:p>
    <w:bookmarkStart w:id="10" w:name="Xa5cfa4a57e2788c127bcab7b721101d7a113ac5"/>
    <w:p>
      <w:pPr>
        <w:pStyle w:val="Heading1"/>
      </w:pPr>
      <w:r>
        <w:t xml:space="preserve">Журнал предметно-количественного учёта лекарственных средств</w:t>
      </w:r>
    </w:p>
    <w:bookmarkStart w:id="9" w:name="калия-перманганата"/>
    <w:p>
      <w:pPr>
        <w:pStyle w:val="Heading2"/>
      </w:pPr>
      <w:r>
        <w:t xml:space="preserve">калия перманганата</w:t>
      </w:r>
    </w:p>
    <w:p>
      <w:pPr>
        <w:pStyle w:val="FirstParagraph"/>
      </w:pPr>
      <w:r>
        <w:t xml:space="preserve">Начат 1 января 2026 г.</w:t>
      </w:r>
    </w:p>
    <w:p>
      <w:pPr>
        <w:pStyle w:val="BodyText"/>
      </w:pPr>
      <w:r>
        <w:t xml:space="preserve">Операции учитывают по каждому наименованию прекурсора. При операциях с перманганатом калия в концентрации от 45 % массой не более 10 кг суммарное количество записывают ежемесячно; в остальных случаях применяют общий порядок регистрации.</w:t>
      </w:r>
    </w:p>
    <w:p>
      <w:pPr>
        <w:pStyle w:val="BodyText"/>
      </w:pPr>
      <w:r>
        <w:t xml:space="preserve">Исправления заверяют подписью заведующего аптекой с указанием даты.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Заведующий аптекой</w:t>
            </w:r>
          </w:p>
          <w:p>
            <w:pPr>
              <w:pStyle w:val="BodyText"/>
            </w:pPr>
            <w:r>
              <w:t xml:space="preserve">Заведующий аптекой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предметно-количественного учёта лекарственных средств</dc:title>
  <dc:creator/>
  <dc:language>ru</dc:language>
  <cp:keywords/>
  <dcterms:created xsi:type="dcterms:W3CDTF">2026-11-04T20:38:17Z</dcterms:created>
  <dcterms:modified xsi:type="dcterms:W3CDTF">2026-11-04T20:38:17Z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