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горюче-смазочных материалов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Автомобиль, госномер: ______________________</w:t>
      </w:r>
    </w:p>
    <w:p>
      <w:pPr>
        <w:pStyle w:val="BodyText"/>
      </w:pPr>
      <w:r>
        <w:t xml:space="preserve">Ответственный: _____________________________</w:t>
      </w:r>
    </w:p>
    <w:p>
      <w:pPr>
        <w:pStyle w:val="BodyText"/>
      </w:pPr>
      <w:r>
        <w:t xml:space="preserve">Единица измерения: ________________________</w:t>
      </w:r>
    </w:p>
    <w:bookmarkStart w:id="10" w:name="журнал-учёта-горюче-смазочных-материалов"/>
    <w:p>
      <w:pPr>
        <w:pStyle w:val="Heading1"/>
      </w:pPr>
      <w:r>
        <w:t xml:space="preserve">Журнал учёта горюче-смазочных материалов</w:t>
      </w:r>
    </w:p>
    <w:bookmarkStart w:id="9" w:name="X0bccb54766b1e9f52a6443e81a3e6e1f0cbf9a7"/>
    <w:p>
      <w:pPr>
        <w:pStyle w:val="Heading2"/>
      </w:pPr>
      <w:r>
        <w:t xml:space="preserve">за октябрь 2026 года, автомобиль ГАЗ-3302, госномер А123ВС77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Остаток на начало месяца: ______ л. Получено: ______ л. Израсходовано: ______ л. Остаток на конец месяца: ______ л.</w:t>
      </w:r>
    </w:p>
    <w:p>
      <w:pPr>
        <w:pStyle w:val="BodyText"/>
      </w:pPr>
      <w:r>
        <w:t xml:space="preserve">Записи ведутся по каждому путевому листу и каждой ведомости АЗС: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Ведёт журнал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горюче-смазочных материалов</dc:title>
  <dc:creator/>
  <dc:language>ru</dc:language>
  <cp:keywords/>
  <dcterms:created xsi:type="dcterms:W3CDTF">2026-11-05T20:33:56Z</dcterms:created>
  <dcterms:modified xsi:type="dcterms:W3CDTF">2026-11-05T20:33:56Z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