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больничных листов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кадров</w:t>
      </w:r>
    </w:p>
    <w:bookmarkStart w:id="10" w:name="журнал-регистрации-больничных-листов"/>
    <w:p>
      <w:pPr>
        <w:pStyle w:val="Heading1"/>
      </w:pPr>
      <w:r>
        <w:t xml:space="preserve">Журнал регистрации больничных листов</w:t>
      </w:r>
    </w:p>
    <w:bookmarkStart w:id="9" w:name="год"/>
    <w:p>
      <w:pPr>
        <w:pStyle w:val="Heading2"/>
      </w:pPr>
      <w:r>
        <w:t xml:space="preserve">2026 год</w:t>
      </w:r>
    </w:p>
    <w:p>
      <w:pPr>
        <w:pStyle w:val="FirstParagraph"/>
      </w:pPr>
      <w:r>
        <w:t xml:space="preserve">Начат 11 января 2026 г.</w:t>
      </w:r>
    </w:p>
    <w:p>
      <w:pPr>
        <w:pStyle w:val="BodyText"/>
      </w:pPr>
      <w:r>
        <w:t xml:space="preserve">Журнал ведёт специалист по кадрам. Запись вносят в день, когда работник принёс бумажный листок нетрудоспособности или когда в информационной системе СФР появился электронный листок.</w:t>
      </w:r>
    </w:p>
    <w:p>
      <w:pPr>
        <w:pStyle w:val="BodyText"/>
      </w:pPr>
      <w:r>
        <w:t xml:space="preserve">Графы журнала: номер записи; дата записи; фамилия, имя, отчество работника; табельный номер; номер листка нетрудоспособности; бумажный или электронный; дата выдачи; период освобождения от работы; дата передачи в бухгалтерию; подпись работника, сдавшего листок.</w:t>
      </w:r>
    </w:p>
    <w:p>
      <w:pPr>
        <w:pStyle w:val="BodyText"/>
      </w:pPr>
      <w:r>
        <w:t xml:space="preserve">Записи в журнале нумеруют по порядку с начала года, страницы прошнуровывают, а на последнем листе ставят заверительную надпись с подписью руководителя.</w:t>
      </w:r>
    </w:p>
    <w:p>
      <w:pPr>
        <w:pStyle w:val="BodyText"/>
      </w:pPr>
      <w:r>
        <w:t xml:space="preserve">Журнал хранится в отделе кадров, выносить его за пределы организации не разрешается.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больничных листов</dc:title>
  <dc:creator/>
  <dc:language>ru</dc:language>
  <cp:keywords/>
  <dcterms:created xsi:type="dcterms:W3CDTF">2026-11-06T22:09:21Z</dcterms:created>
  <dcterms:modified xsi:type="dcterms:W3CDTF">2026-11-06T22:09:21Z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