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проверок осуществления воинского учёта и бронирования граждан, пребывающих в запасе</w:t>
      </w:r>
    </w:p>
    <w:p>
      <w:pPr>
        <w:pStyle w:val="FirstParagraph"/>
      </w:pPr>
      <w:r>
        <w:t xml:space="preserve">Наименование военного комиссариата: ______________________________</w:t>
      </w:r>
    </w:p>
    <w:p>
      <w:pPr>
        <w:pStyle w:val="BodyText"/>
      </w:pPr>
      <w:r>
        <w:t xml:space="preserve">Наименование организации: ______________________________________</w:t>
      </w:r>
    </w:p>
    <w:bookmarkStart w:id="9" w:name="X61929d22cd2491b895b4f5ecb11f1eada834f99"/>
    <w:p>
      <w:pPr>
        <w:pStyle w:val="Heading1"/>
      </w:pPr>
      <w:r>
        <w:t xml:space="preserve">Журнал проверок осуществления воинского учёта и бронирования граждан, пребывающих в запасе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Дата проверки: ____. Должность, фамилия и инициалы проверяющего: ______________________________________. Результаты проверки, основные недостатки и выводы: ______________________________________. Решение руководителя организации по результатам проверки. Отметка об устранении выявленных недостатков: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проверок осуществления воинского учёта и бронирования граждан, пребывающих в запасе</dc:title>
  <dc:creator/>
  <dc:language>ru</dc:language>
  <cp:keywords/>
  <dcterms:created xsi:type="dcterms:W3CDTF">2026-10-31T20:37:39Z</dcterms:created>
  <dcterms:modified xsi:type="dcterms:W3CDTF">2026-10-31T20:37:39Z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