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дезинфекции помещения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готовой продукции</w:t>
      </w:r>
    </w:p>
    <w:p>
      <w:pPr>
        <w:pStyle w:val="BodyText"/>
      </w:pPr>
      <w:r>
        <w:t xml:space="preserve">Ответственный: заведующий складом П. П. Петров</w:t>
      </w:r>
    </w:p>
    <w:bookmarkStart w:id="10" w:name="журнал-дезинфекции-помещения"/>
    <w:p>
      <w:pPr>
        <w:pStyle w:val="Heading1"/>
      </w:pPr>
      <w:r>
        <w:t xml:space="preserve">Журнал дезинфекции помещения</w:t>
      </w:r>
    </w:p>
    <w:bookmarkStart w:id="9" w:name="Xed48493540eaf08377098aab06ab49299d8d433"/>
    <w:p>
      <w:pPr>
        <w:pStyle w:val="Heading2"/>
      </w:pPr>
      <w:r>
        <w:t xml:space="preserve">учёта обработки поверхностей и оборудования</w:t>
      </w:r>
    </w:p>
    <w:p>
      <w:pPr>
        <w:pStyle w:val="FirstParagraph"/>
      </w:pPr>
      <w:r>
        <w:t xml:space="preserve">Начат 01 октября 2026 г.</w:t>
      </w:r>
    </w:p>
    <w:p>
      <w:pPr>
        <w:pStyle w:val="BodyText"/>
      </w:pPr>
      <w:r>
        <w:t xml:space="preserve">Дезинфекцию проводят по утверждённому графику. В журнал вносят каждую обработку: дату, объект, средство и его концентрацию, способ обработки, время экспозиции, исполнителя.</w:t>
      </w:r>
    </w:p>
    <w:p>
      <w:pPr>
        <w:pStyle w:val="BodyText"/>
      </w:pPr>
      <w:r>
        <w:t xml:space="preserve">Записи заверяет ответственный за санитарное состояние помещения. Исправления вносят зачёркиванием с подписью и датой.</w:t>
      </w:r>
    </w:p>
    <w:p>
      <w:pPr>
        <w:pStyle w:val="BodyText"/>
      </w:pPr>
      <w:r>
        <w:t xml:space="preserve">Журнал хранится в помещении и предъявляется по требованию контролирующих органов.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дезинфекции помещения</dc:title>
  <dc:creator/>
  <dc:language>ru</dc:language>
  <cp:keywords/>
  <dcterms:created xsi:type="dcterms:W3CDTF">2026-11-02T20:37:29Z</dcterms:created>
  <dcterms:modified xsi:type="dcterms:W3CDTF">2026-11-02T20:37:29Z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