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 контроля ультрафиолетовой бактерицидной установки</w:t>
      </w:r>
    </w:p>
    <w:p>
      <w:pPr>
        <w:pStyle w:val="FirstParagraph"/>
      </w:pPr>
      <w:r>
        <w:t xml:space="preserve">Наименование организации: ООО «Ромашка»</w:t>
      </w:r>
    </w:p>
    <w:p>
      <w:pPr>
        <w:pStyle w:val="BodyText"/>
      </w:pPr>
      <w:r>
        <w:t xml:space="preserve">Подразделение: процедурный кабинет</w:t>
      </w:r>
    </w:p>
    <w:p>
      <w:pPr>
        <w:pStyle w:val="BodyText"/>
      </w:pPr>
      <w:r>
        <w:t xml:space="preserve">Место расположения установки: каб. 12, 1 этаж</w:t>
      </w:r>
    </w:p>
    <w:bookmarkStart w:id="10" w:name="X828527c020e2af952b17cac00003a9f65802e52"/>
    <w:p>
      <w:pPr>
        <w:pStyle w:val="Heading1"/>
      </w:pPr>
      <w:r>
        <w:t xml:space="preserve">Журнал регистрации и контроля ультрафиолетовой бактерицидной установки</w:t>
      </w:r>
    </w:p>
    <w:bookmarkStart w:id="9" w:name="бактерицидного-облучателя"/>
    <w:p>
      <w:pPr>
        <w:pStyle w:val="Heading2"/>
      </w:pPr>
      <w:r>
        <w:t xml:space="preserve">(бактерицидного облучателя)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Таблица 1. Паспортные данные установки: помещение — процедурный кабинет, 18 кв. м, каб. 12; акт ввода в эксплуатацию от 12.01.2026 № 3; облучатель-рециркулятор ОБН-150; средства защиты — очки, маска, перчатки; обеззараживание в отсутствие людей; режим повторно-кратковременный; срок замены ламп — по инструкции изготовителя.</w:t>
      </w:r>
    </w:p>
    <w:p>
      <w:pPr>
        <w:pStyle w:val="BodyText"/>
      </w:pPr>
      <w:r>
        <w:t xml:space="preserve">Таблица 2. Учёт работы лампы за январь 2026 г.: 12.01 включена в 8:00, выключена в 8:30, отработано 0,5 часа; текущая уборка — ежедневно, генеральная — раз в неделю; подпись ответственного.</w:t>
      </w:r>
    </w:p>
    <w:p>
      <w:pPr>
        <w:pStyle w:val="BodyText"/>
      </w:pPr>
      <w:r>
        <w:t xml:space="preserve">Таблица 3. Замена ламп и фильтров: дата замены лампы, показания счётчика наработки, подпись инженера.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Старшая медицинская сестра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контроля ультрафиолетовой бактерицидной установки</dc:title>
  <dc:creator/>
  <dc:language>ru</dc:language>
  <cp:keywords/>
  <dcterms:created xsi:type="dcterms:W3CDTF">2026-11-01T20:37:50Z</dcterms:created>
  <dcterms:modified xsi:type="dcterms:W3CDTF">2026-11-01T20:37:50Z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