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антикоррозионной защиты сварных соединений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Участок № 2, насосная станция № 2</w:t>
      </w:r>
    </w:p>
    <w:p>
      <w:pPr>
        <w:pStyle w:val="BodyText"/>
      </w:pPr>
      <w:r>
        <w:t xml:space="preserve">Начальник участка С. А. Гринько</w:t>
      </w:r>
    </w:p>
    <w:bookmarkStart w:id="10" w:name="X5d3d1e76e5fefb426353f1455f0aa6ac5419145"/>
    <w:p>
      <w:pPr>
        <w:pStyle w:val="Heading1"/>
      </w:pPr>
      <w:r>
        <w:t xml:space="preserve">Журнал антикоррозионной защиты сварных соединений</w:t>
      </w:r>
    </w:p>
    <w:bookmarkStart w:id="9" w:name="X972eee8a0cfc9f0c2f48840e242a3dd46194316"/>
    <w:p>
      <w:pPr>
        <w:pStyle w:val="Heading2"/>
      </w:pPr>
      <w:r>
        <w:t xml:space="preserve">объект «Насосная станция № 2», трубопровод Ду 300</w:t>
      </w:r>
    </w:p>
    <w:p>
      <w:pPr>
        <w:pStyle w:val="FirstParagraph"/>
      </w:pPr>
      <w:r>
        <w:t xml:space="preserve">Начат 12 октября 2026 г. — окончен 30 октября 2026 г.</w:t>
      </w:r>
    </w:p>
    <w:p>
      <w:pPr>
        <w:pStyle w:val="BodyText"/>
      </w:pPr>
      <w:r>
        <w:t xml:space="preserve">Журнал ведётся по каждому сварному стыку, на который нанесено антикоррозионное покрытие. Записи вносят в день окончания работ по изоляции стыка, до сдачи участка под испытания.</w:t>
      </w:r>
    </w:p>
    <w:p>
      <w:pPr>
        <w:pStyle w:val="BodyText"/>
      </w:pPr>
      <w:r>
        <w:t xml:space="preserve">Ст. 1. Стык № 12, Ду 300, сталь 09Г2С, сварка 14.10.2026, сварщик Ковалёв А. И., заключение по ВИК и РК — годен. Изоляция: лента полимерная «Терма-Л», грунтовка праймер, два слоя, толщина 2,4 мм, температура воздуха 14 °C, нанесение 15.10.2026, изолировщик Сидоров П. Н.</w:t>
      </w:r>
    </w:p>
    <w:p>
      <w:pPr>
        <w:pStyle w:val="BodyText"/>
      </w:pPr>
      <w:r>
        <w:t xml:space="preserve">Ст. 2. Стык № 13, Ду 300, сталь 09Г2С, сварка 14.10.2026, сварщик Ковалёв А. И., заключение — годен. Изоляция: лента полимерная «Терма-Л», праймер, два слоя, толщина 2,4 мм, температура воздуха 13 °C, нанесение 15.10.2026, изолировщик Сидоров П. Н.</w:t>
      </w:r>
    </w:p>
    <w:p>
      <w:pPr>
        <w:pStyle w:val="BodyText"/>
      </w:pPr>
      <w:r>
        <w:t xml:space="preserve">Записал 30.10.2026. Начальник участка С. А. Гринько. Проверил 30.10.2026. Инженер по качеству ООО «Строймонтаж» Л. В. Мельник.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С. А. Гринько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Проверяющий</w:t>
            </w:r>
          </w:p>
          <w:p>
            <w:pPr>
              <w:pStyle w:val="BodyText"/>
            </w:pPr>
            <w:r>
              <w:t xml:space="preserve">Инженер по качеству</w:t>
            </w:r>
          </w:p>
          <w:p>
            <w:pPr>
              <w:pStyle w:val="BodyText"/>
            </w:pPr>
            <w:r>
              <w:t xml:space="preserve">____________ / Л. В. Мельник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антикоррозионной защиты сварных соединений</dc:title>
  <dc:creator/>
  <dc:language>ru</dc:language>
  <cp:keywords/>
  <dcterms:created xsi:type="dcterms:W3CDTF">2026-11-07T20:52:24Z</dcterms:created>
  <dcterms:modified xsi:type="dcterms:W3CDTF">2026-11-07T20:52:24Z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