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ПАО «Банк»</w:t>
      </w:r>
    </w:p>
    <w:p>
      <w:pPr>
        <w:pStyle w:val="BodyText"/>
      </w:pPr>
      <w:r>
        <w:t xml:space="preserve">БИК 044525000, к/с 30101810400000000000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р/с 40702810000000000001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688bcfe533efb4b771a679ee6878bd72fcf91c6"/>
    <w:p>
      <w:pPr>
        <w:pStyle w:val="Heading2"/>
      </w:pPr>
      <w:r>
        <w:t xml:space="preserve">о возврате ошибочно перечисленных денежных средств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29 октября 2026 года по платёжному поручению № 318 со счёта ООО «Ромашка» перечислено 148 000 рублей получателю ООО «Лютик» по счёту № 40702810000000000002 в ПАО «Банк». В назначении платежа указано: «Оплата по договору № 14 от 03.10.2026 за услуги».</w:t>
      </w:r>
    </w:p>
    <w:p>
      <w:pPr>
        <w:pStyle w:val="BodyText"/>
      </w:pPr>
      <w:r>
        <w:t xml:space="preserve">Получатель и его счёт указаны ошибочно: договор № 14 заключён с ООО «Василёк», счёт которого 40702810000000000003. Прошу вернуть 148 000 рублей на счёт ООО «Ромашка» № 40702810000000000001 в ПАО «Банк».</w:t>
      </w:r>
    </w:p>
    <w:p>
      <w:pPr>
        <w:pStyle w:val="BodyText"/>
      </w:pPr>
      <w:r>
        <w:t xml:space="preserve">Приложение: копия платёжного поручения № 318 от 29.10.2026 на 1 л.; копия договора № 14 от 03.10.2026 на 4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2026-11-01T20:37:48Z</dcterms:created>
  <dcterms:modified xsi:type="dcterms:W3CDTF">2026-11-01T20:37:48Z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