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снятии контрольно-кассовой техники с регистрационного учёта</w:t>
      </w:r>
    </w:p>
    <w:p>
      <w:pPr>
        <w:pStyle w:val="FirstParagraph"/>
      </w:pPr>
      <w:r>
        <w:t xml:space="preserve">В налоговый орган (код)</w:t>
      </w:r>
    </w:p>
    <w:p>
      <w:pPr>
        <w:pStyle w:val="BodyText"/>
      </w:pPr>
      <w:r>
        <w:t xml:space="preserve">7749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X3840521575d44527b77da57b69a9b49acfd1013"/>
    <w:p>
      <w:pPr>
        <w:pStyle w:val="Heading1"/>
      </w:pPr>
      <w:r>
        <w:t xml:space="preserve">Заявление о снятии контрольно-кассовой техники с регистрационного учёта</w:t>
      </w:r>
    </w:p>
    <w:bookmarkStart w:id="9" w:name="форма-по-кнд-1110062"/>
    <w:p>
      <w:pPr>
        <w:pStyle w:val="Heading2"/>
      </w:pPr>
      <w:r>
        <w:t xml:space="preserve">Форма по КНД 1110062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Сведения о контрольно-кассовой технике: модель «АТОЛ 91Ф», заводской номер 0012345678, регистрационный номер 0001234567890123, дата регистрации 12.03.2024.</w:t>
      </w:r>
    </w:p>
    <w:p>
      <w:pPr>
        <w:pStyle w:val="BodyText"/>
      </w:pPr>
      <w:r>
        <w:t xml:space="preserve">Причина снятия с регистрационного учёта: прекращение деятельности организации в месте установки ККТ.</w:t>
      </w:r>
    </w:p>
    <w:p>
      <w:pPr>
        <w:pStyle w:val="BodyText"/>
      </w:pPr>
      <w:r>
        <w:t xml:space="preserve">Сведения о фискальном накопителе: модель ФН-1.1М, номер 9999078900012345, срок действия ключа фискального признака истёк 14.11.2026. Архив фискальных документов передан оператору фискальных данных ООО «ОФД-Сервис» 15.11.2026.</w:t>
      </w:r>
    </w:p>
    <w:p>
      <w:pPr>
        <w:pStyle w:val="BodyText"/>
      </w:pPr>
      <w:r>
        <w:t xml:space="preserve">Достоверность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снятии контрольно-кассовой техники с регистрационного учёта</dc:title>
  <dc:creator/>
  <dc:language>ru</dc:language>
  <cp:keywords/>
  <dcterms:created xsi:type="dcterms:W3CDTF">2026-11-07T20:51:53Z</dcterms:created>
  <dcterms:modified xsi:type="dcterms:W3CDTF">2026-11-07T20:51:53Z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