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возврат ошибочно перечисленных денежных средств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X0eda33f2e1e60de6cf894fd471ac296124b7b63"/>
    <w:p>
      <w:pPr>
        <w:pStyle w:val="Heading1"/>
      </w:pPr>
      <w:r>
        <w:t xml:space="preserve">Заявление на возврат ошибочно перечисленных денежных средств</w:t>
      </w:r>
    </w:p>
    <w:bookmarkStart w:id="9" w:name="Xd3682be6e88327b4c24e59dfba87df8069d3634"/>
    <w:p>
      <w:pPr>
        <w:pStyle w:val="Heading2"/>
      </w:pPr>
      <w:r>
        <w:t xml:space="preserve">по платёжному поручению от 12 октября 2026 г. № 348</w:t>
      </w:r>
    </w:p>
    <w:p>
      <w:pPr>
        <w:pStyle w:val="FirstParagraph"/>
      </w:pPr>
      <w:r>
        <w:t xml:space="preserve">16 октября 2026 г. № 27</w:t>
      </w:r>
    </w:p>
    <w:p>
      <w:pPr>
        <w:pStyle w:val="BodyText"/>
      </w:pPr>
      <w:r>
        <w:t xml:space="preserve">12 октября 2026 года ООО «Ромашка» перечислило на расчётный счёт ООО «Вектор» 118 000 рублей платёжным поручением № 348. Назначение платежа — оплата по договору поставки от 3 сентября 2026 г. № 14 за партию крепежа.</w:t>
      </w:r>
    </w:p>
    <w:p>
      <w:pPr>
        <w:pStyle w:val="BodyText"/>
      </w:pPr>
      <w:r>
        <w:t xml:space="preserve">Партия крепежа была оплачена раньше, отдельным платёжным поручением от 28 сентября 2026 г. № 331. Договор на новый платёж не заключался, отгрузка по нему не производилась, поэтому 118 000 рублей перечислены ошибочно.</w:t>
      </w:r>
    </w:p>
    <w:p>
      <w:pPr>
        <w:pStyle w:val="BodyText"/>
      </w:pPr>
      <w:r>
        <w:t xml:space="preserve">Прошу вернуть ошибочно перечисленные денежные средства в сумме 118 000 (сто восемнадцать тысяч) рублей на расчётный счёт ООО «Ромашка»: р/с 40702810000000012345 в ПАО «Банк», БИК 044525225, к/с 30101810400000000225.</w:t>
      </w:r>
    </w:p>
    <w:p>
      <w:pPr>
        <w:pStyle w:val="BodyText"/>
      </w:pPr>
      <w:r>
        <w:t xml:space="preserve">Приложение: копия платёжного поручения от 12.10.2026 № 348 на 1 л.; копия платёжного поручения от 28.09.2026 № 331 на 1 л.; акт сверки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ошибочно перечисленных денежных средств</dc:title>
  <dc:creator/>
  <dc:language>ru</dc:language>
  <cp:keywords/>
  <dcterms:created xsi:type="dcterms:W3CDTF">2026-10-30T21:52:46Z</dcterms:created>
  <dcterms:modified xsi:type="dcterms:W3CDTF">2026-10-30T21:52:46Z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