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возврате денежных средств, формирующих положительное сальдо единого налогового счёта</w:t>
      </w:r>
    </w:p>
    <w:p>
      <w:pPr>
        <w:pStyle w:val="FirstParagraph"/>
      </w:pPr>
      <w:r>
        <w:t xml:space="preserve">В 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__________________________________</w:t>
      </w:r>
    </w:p>
    <w:p>
      <w:pPr>
        <w:pStyle w:val="BodyText"/>
      </w:pPr>
      <w:r>
        <w:t xml:space="preserve">КПП _________________________________</w:t>
      </w:r>
    </w:p>
    <w:p>
      <w:pPr>
        <w:pStyle w:val="BodyText"/>
      </w:pPr>
      <w:r>
        <w:t xml:space="preserve">Наименование (Ф. И. О.) _______________</w:t>
      </w:r>
    </w:p>
    <w:bookmarkStart w:id="9" w:name="X0c522ec38632019cb78f657bd4e8278ea96f333"/>
    <w:p>
      <w:pPr>
        <w:pStyle w:val="Heading1"/>
      </w:pPr>
      <w:r>
        <w:t xml:space="preserve">Заявление о возврате денежных средств, формирующих положительное сальдо единого налогового счёта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вернуть денежные средства, формирующие положительное сальдо единого налогового счёта, в размере _____________________________</w:t>
      </w:r>
    </w:p>
    <w:p>
      <w:pPr>
        <w:pStyle w:val="BodyText"/>
      </w:pPr>
      <w:r>
        <w:t xml:space="preserve">Возврат произвести на счёт № ________________________ в ________________________________, БИК ____________, корреспондентский счёт ________________________</w:t>
      </w:r>
    </w:p>
    <w:p>
      <w:pPr>
        <w:pStyle w:val="BodyText"/>
      </w:pPr>
      <w:r>
        <w:t xml:space="preserve">Приложение: 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возврате денежных средств, формирующих положительное сальдо единого налогового счёта</dc:title>
  <dc:creator/>
  <dc:language>ru</dc:language>
  <cp:keywords/>
  <dcterms:created xsi:type="dcterms:W3CDTF">2026-11-06T22:08:05Z</dcterms:created>
  <dcterms:modified xsi:type="dcterms:W3CDTF">2026-11-06T22:08:05Z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