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c0edfd9cee8b8c59bc04f08e44a09aeb35cf70"/>
    <w:p>
      <w:pPr>
        <w:pStyle w:val="Heading2"/>
      </w:pPr>
      <w:r>
        <w:t xml:space="preserve">об удержании из заработной платы излишне выплаченной суммы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октябре 2026 года мне была выплачена заработная плата в сумме, превышающей причитающуюся на 12 000 рублей. Переплата возникла из-за ошибки в расчёте, которая не относится к счётным ошибкам.</w:t>
      </w:r>
    </w:p>
    <w:p>
      <w:pPr>
        <w:pStyle w:val="BodyText"/>
      </w:pPr>
      <w:r>
        <w:t xml:space="preserve">Прошу удержать излишне выплаченную сумму 12 000 рублей из моей заработной платы за ноябрь 2026 года.</w:t>
      </w:r>
    </w:p>
    <w:p>
      <w:pPr>
        <w:pStyle w:val="BodyText"/>
      </w:pPr>
      <w:r>
        <w:t xml:space="preserve">С удержанием из заработной платы излишне выплаченной суммы 12 000 рублей согласен.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2026-10-31T20:37:24Z</dcterms:created>
  <dcterms:modified xsi:type="dcterms:W3CDTF">2026-10-31T20:37:24Z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