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отдела продаж</w:t>
      </w:r>
    </w:p>
    <w:p>
      <w:pPr>
        <w:pStyle w:val="BodyText"/>
      </w:pPr>
      <w:r>
        <w:t xml:space="preserve">И. И. Иванова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c0d5350fef763ec672ab4e4fbb04317c36a92e1"/>
    <w:p>
      <w:pPr>
        <w:pStyle w:val="Heading2"/>
      </w:pPr>
      <w:r>
        <w:t xml:space="preserve">о предоставлении отпуска без сохранения заработной платы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Прошу предоставить мне 20 ноября 2026 года отпуск без сохранения заработной платы по семейным обстоятельствам.</w:t>
      </w:r>
    </w:p>
    <w:p>
      <w:pPr>
        <w:pStyle w:val="BodyText"/>
      </w:pPr>
      <w:r>
        <w:t xml:space="preserve">Рабочий день 20 ноября 2026 года отработаю 21 ноября 2026 года по согласованию с руководителем отдела.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2026-11-04T20:37:50Z</dcterms:created>
  <dcterms:modified xsi:type="dcterms:W3CDTF">2026-11-04T20:37:50Z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