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8015af25dc178501858141d064200716d90128d"/>
    <w:p>
      <w:pPr>
        <w:pStyle w:val="Heading2"/>
      </w:pPr>
      <w:r>
        <w:t xml:space="preserve">о предоставлении дней отдыха за сдачу крови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13 ноября 2026 года я сдал кровь в ГБУЗ «Городская станция переливания крови» и получил справку формы 402/у.</w:t>
      </w:r>
    </w:p>
    <w:p>
      <w:pPr>
        <w:pStyle w:val="BodyText"/>
      </w:pPr>
      <w:r>
        <w:t xml:space="preserve">Прошу предоставить мне 16 ноября 2026 года дополнительный день отдыха за сдачу крови 13 ноября 2026 года.</w:t>
      </w:r>
    </w:p>
    <w:p>
      <w:pPr>
        <w:pStyle w:val="BodyText"/>
      </w:pPr>
      <w:r>
        <w:t xml:space="preserve">Приложение: справка формы 402/у от 13.11.2026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2026-10-31T20:37:17Z</dcterms:created>
  <dcterms:modified xsi:type="dcterms:W3CDTF">2026-10-31T20:37:17Z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