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возражении относительно предстоящего исключения юридического лица из ЕГРЮЛ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от ООО «Ромашка», ИНН 7700000000, ОГРН 1157700000000</w:t>
      </w:r>
    </w:p>
    <w:p>
      <w:pPr>
        <w:pStyle w:val="BodyText"/>
      </w:pPr>
      <w:r>
        <w:t xml:space="preserve">адрес: 125009, г. Москва, ул. Тверская, д. 1, оф. 10</w:t>
      </w:r>
    </w:p>
    <w:bookmarkStart w:id="10" w:name="X507a7a13cab6d226745e2b433320d1170a1e000"/>
    <w:p>
      <w:pPr>
        <w:pStyle w:val="Heading1"/>
      </w:pPr>
      <w:r>
        <w:t xml:space="preserve">Заявление о возражении относительно предстоящего исключения юридического лица из ЕГРЮЛ</w:t>
      </w:r>
    </w:p>
    <w:bookmarkStart w:id="9" w:name="в-свободной-письменной-форме"/>
    <w:p>
      <w:pPr>
        <w:pStyle w:val="Heading2"/>
      </w:pPr>
      <w:r>
        <w:t xml:space="preserve">в свободной письменной форме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журнале «Вестник государственной регистрации» от 15 октября 2026 г. № 41 опубликовано решение Межрайонной ИФНС России № 46 по г. Москве от 10 октября 2026 г. о предстоящем исключении ООО «Ромашка» из ЕГРЮЛ как недействующего.</w:t>
      </w:r>
    </w:p>
    <w:p>
      <w:pPr>
        <w:pStyle w:val="BodyText"/>
      </w:pPr>
      <w:r>
        <w:t xml:space="preserve">ООО «Ромашка» является действующим: 1 ноября 2026 г. сдана налоговая отчётность за 9 месяцев, 5 ноября 2026 г. проведены операции по расчётному счёту, 10 ноября 2026 г. заключён договор поставки с ООО «Лютик». Исключение нарушит права кредиторов и контрагентов.</w:t>
      </w:r>
    </w:p>
    <w:p>
      <w:pPr>
        <w:pStyle w:val="BodyText"/>
      </w:pPr>
      <w:r>
        <w:t xml:space="preserve">Прошу не исключать ООО «Ромашка» из ЕГРЮЛ. Приложение: копия налоговой декларации, выписка по счёту, копия договора.</w:t>
      </w:r>
    </w:p>
    <w:p>
      <w:pPr>
        <w:pStyle w:val="BodyText"/>
      </w:pPr>
      <w:r>
        <w:t xml:space="preserve">Приложение: 1) копия декларации на 2 л.; 2) выписка по счёту на 1 л.; 3) копия договора на 3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возражении относительно предстоящего исключения юридического лица из ЕГРЮЛ</dc:title>
  <dc:creator/>
  <dc:language>ru</dc:language>
  <cp:keywords/>
  <dcterms:created xsi:type="dcterms:W3CDTF">2026-11-04T20:37:46Z</dcterms:created>
  <dcterms:modified xsi:type="dcterms:W3CDTF">2026-11-04T20:37:46Z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