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руководителя отдела закупок</w:t>
      </w:r>
    </w:p>
    <w:p>
      <w:pPr>
        <w:pStyle w:val="BodyText"/>
      </w:pPr>
      <w:r>
        <w:t xml:space="preserve">И. И. Иванова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выдаче-аванса-на-командировку"/>
    <w:p>
      <w:pPr>
        <w:pStyle w:val="Heading2"/>
      </w:pPr>
      <w:r>
        <w:t xml:space="preserve">о выдаче аванса на командировку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С 24 по 27 ноября 2026 года отдел закупок проводит переговоры с двумя поставщиками в Екатеринбурге и на складе поставщика. Поездка согласована, билеты забронированы.</w:t>
      </w:r>
    </w:p>
    <w:p>
      <w:pPr>
        <w:pStyle w:val="BodyText"/>
      </w:pPr>
      <w:r>
        <w:t xml:space="preserve">Прошу выдать аванс на командировку в размере 68 000 рублей: проезд, гостиница за три ночи и суточные. Авансовый отчёт сдам в течение трёх рабочих дней после возвращения.</w:t>
      </w:r>
    </w:p>
    <w:p>
      <w:pPr>
        <w:pStyle w:val="BodyText"/>
      </w:pPr>
      <w:r>
        <w:t xml:space="preserve">Приложение: расчёт расходов на 1 л. в 1 экз., бронь гостиницы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Руководитель отдела закупок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2026-11-06T22:07:39Z</dcterms:created>
  <dcterms:modified xsi:type="dcterms:W3CDTF">2026-11-06T22:07:39Z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