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к договору на оказание услуг</w:t>
      </w:r>
    </w:p>
    <w:p>
      <w:pPr>
        <w:pStyle w:val="FirstParagraph"/>
      </w:pPr>
      <w:r>
        <w:t xml:space="preserve">Исполнителю ООО «Сервис-Про»</w:t>
      </w:r>
    </w:p>
    <w:p>
      <w:pPr>
        <w:pStyle w:val="BodyText"/>
      </w:pPr>
      <w:r>
        <w:t xml:space="preserve">Генеральному директору С. С.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Исх. № 37 от 16 ноября 2026 г.</w:t>
      </w:r>
    </w:p>
    <w:bookmarkStart w:id="10" w:name="заявка-к-договору-на-оказание-услуг"/>
    <w:p>
      <w:pPr>
        <w:pStyle w:val="Heading1"/>
      </w:pPr>
      <w:r>
        <w:t xml:space="preserve">Заявка к договору на оказание услуг</w:t>
      </w:r>
    </w:p>
    <w:bookmarkStart w:id="9" w:name="X197c545cea2d5bed57aaf17b21ce4e77f7bff4b"/>
    <w:p>
      <w:pPr>
        <w:pStyle w:val="Heading2"/>
      </w:pPr>
      <w:r>
        <w:t xml:space="preserve">на выезд специалиста для технического обслуживания оборудования</w:t>
      </w:r>
    </w:p>
    <w:p>
      <w:pPr>
        <w:pStyle w:val="FirstParagraph"/>
      </w:pPr>
      <w:r>
        <w:t xml:space="preserve">16 ноября 2026 г. № 37</w:t>
      </w:r>
    </w:p>
    <w:p>
      <w:pPr>
        <w:pStyle w:val="BodyText"/>
      </w:pPr>
      <w:r>
        <w:t xml:space="preserve">В соответствии с договором на оказание услуг от 10 января 2026 г. № 5 прошу направить специалиста для планового технического обслуживания компрессорной установки в цехе № 2.</w:t>
      </w:r>
    </w:p>
    <w:p>
      <w:pPr>
        <w:pStyle w:val="BodyText"/>
      </w:pPr>
      <w:r>
        <w:t xml:space="preserve">Адрес объекта: г. Москва, ул. Промышленная, д. 12, корп. 3, цех № 2. Желаемая дата выезда — 24 ноября 2026 г., время — с 9:00 до 12:00. Ответственный за приёмку — главный инженер А. А. Алексеев, телефон +7 (495) 123-45-67.</w:t>
      </w:r>
    </w:p>
    <w:p>
      <w:pPr>
        <w:pStyle w:val="BodyText"/>
      </w:pPr>
      <w:r>
        <w:t xml:space="preserve">Перечень работ: проверка герметичности контура, замена масла и масляного фильтра, очистка теплообменника, проверка датчиков давления. Запасные части и расходные материалы предоставляет исполнитель; их стоимость входит в цену заявки.</w:t>
      </w:r>
    </w:p>
    <w:p>
      <w:pPr>
        <w:pStyle w:val="BodyText"/>
      </w:pPr>
      <w:r>
        <w:t xml:space="preserve">Стоимость работ по заявке — 18 000 (восемнадцать тысяч) рублей, НДС не облагается. Срок выполнения — 1 рабочий день. Оплата — в течение 5 рабочих дней после подписания акта.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 (принял заявку)</w:t>
            </w:r>
          </w:p>
          <w:p>
            <w:pPr>
              <w:pStyle w:val="BodyText"/>
            </w:pPr>
            <w:r>
              <w:t xml:space="preserve">Генеральный директор ООО «Сервис-Про»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к договору на оказание услуг</dc:title>
  <dc:creator/>
  <dc:language>ru</dc:language>
  <cp:keywords/>
  <dcterms:created xsi:type="dcterms:W3CDTF">2026-11-07T20:51:23Z</dcterms:created>
  <dcterms:modified xsi:type="dcterms:W3CDTF">2026-11-07T20:51:23Z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