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 о ходе исполнительного производства</w:t>
      </w:r>
    </w:p>
    <w:p>
      <w:pPr>
        <w:pStyle w:val="FirstParagraph"/>
      </w:pPr>
      <w:r>
        <w:t xml:space="preserve">Начальнику отдела судебных приставов</w:t>
      </w:r>
    </w:p>
    <w:p>
      <w:pPr>
        <w:pStyle w:val="BodyText"/>
      </w:pPr>
      <w:r>
        <w:t xml:space="preserve">по ЦАО № 1 ГУФССП России по г. Москве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101000, г. Москва, ул. Мясницкая, д. 10</w:t>
      </w:r>
    </w:p>
    <w:p>
      <w:pPr>
        <w:pStyle w:val="BodyText"/>
      </w:pPr>
      <w:r>
        <w:t xml:space="preserve">тел. +7 (495) 123-45-67</w:t>
      </w:r>
    </w:p>
    <w:bookmarkStart w:id="10" w:name="Xfab9d1b570bb7624961181b1b5131fbf7e16fae"/>
    <w:p>
      <w:pPr>
        <w:pStyle w:val="Heading1"/>
      </w:pPr>
      <w:r>
        <w:t xml:space="preserve">Запрос о ходе исполнительного производства</w:t>
      </w:r>
    </w:p>
    <w:bookmarkStart w:id="9" w:name="Xf1523451903c4503b9af0c32ded5981c3338733"/>
    <w:p>
      <w:pPr>
        <w:pStyle w:val="Heading2"/>
      </w:pPr>
      <w:r>
        <w:t xml:space="preserve">по исполнительному производству № 12345/26/77001-ИП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 производстве отдела находится исполнительное производство № 12345/26/77001-ИП, возбуждённое 12 марта 2026 года на основании исполнительного листа серии ФС № 012345678 по делу № А40-98765/2025 о взыскании с ООО «Василёк» 480 000 рублей. ООО «Ромашка» является взыскателем.</w:t>
      </w:r>
    </w:p>
    <w:p>
      <w:pPr>
        <w:pStyle w:val="BodyText"/>
      </w:pPr>
      <w:r>
        <w:t xml:space="preserve">С момента возбуждения производства прошло восемь месяцев. Сведений о том, какие меры принудительного исполнения приняты, взыскателю не поступало.</w:t>
      </w:r>
    </w:p>
    <w:p>
      <w:pPr>
        <w:pStyle w:val="BodyText"/>
      </w:pPr>
      <w:r>
        <w:t xml:space="preserve">Прошу предоставить сведения о ходе исполнительного производства: какие запросы направлены в банки, Росреестр и ГИБДД и какие ответы получены; наложен ли арест на имущество и счета должника; взысканы ли денежные средства и в каком размере; какие меры будут приняты дальше. Ответ прошу направить по адресу, указанному в шапке запроса.</w:t>
      </w:r>
    </w:p>
    <w:p>
      <w:pPr>
        <w:pStyle w:val="BodyText"/>
      </w:pPr>
      <w:r>
        <w:t xml:space="preserve">Руководствуясь ст. 50 и ст. 64.1 Федерального закона от 2 октября 2007 г. № 229-ФЗ «Об исполнительном производстве».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Взыскатель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о ходе исполнительного производства</dc:title>
  <dc:creator/>
  <dc:language>ru</dc:language>
  <cp:keywords/>
  <dcterms:created xsi:type="dcterms:W3CDTF">2026-11-06T22:07:28Z</dcterms:created>
  <dcterms:modified xsi:type="dcterms:W3CDTF">2026-11-06T22:07:28Z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