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Записка-расчёт о предоставлении отпуска работнику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bookmarkStart w:id="10" w:name="X4848c7435e3a21888087369a6c63e3bfc44ddea"/>
    <w:p>
      <w:pPr>
        <w:pStyle w:val="Heading1"/>
      </w:pPr>
      <w:r>
        <w:t xml:space="preserve">Записка-расчёт о предоставлении отпуска работнику</w:t>
      </w:r>
    </w:p>
    <w:bookmarkStart w:id="9" w:name="форма-по-окуд-0301051"/>
    <w:p>
      <w:pPr>
        <w:pStyle w:val="Heading2"/>
      </w:pPr>
      <w:r>
        <w:t xml:space="preserve">Форма по ОКУД 0301051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Табельный номер 014. Иванов Иван Иванович, менеджер по продажам.</w:t>
      </w:r>
    </w:p>
    <w:p>
      <w:pPr>
        <w:pStyle w:val="BodyText"/>
      </w:pPr>
      <w:r>
        <w:t xml:space="preserve">Период работы, за который предоставляется отпуск: с 1 января 2026 года по 31 декабря 2026 года.</w:t>
      </w:r>
    </w:p>
    <w:p>
      <w:pPr>
        <w:pStyle w:val="BodyText"/>
      </w:pPr>
      <w:r>
        <w:t xml:space="preserve">Продолжительность отпуска 14 календарных дней, с 1 по 14 декабря 2026 года.</w:t>
      </w:r>
    </w:p>
    <w:p>
      <w:pPr>
        <w:pStyle w:val="BodyText"/>
      </w:pPr>
      <w:r>
        <w:t xml:space="preserve">Основание: приказ о предоставлении отпуска от 16 ноября 2026 г. № 31.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Бухгалтер, рассчитавший отпускные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Записка-расчёт о предоставлении отпуска работнику</dc:title>
  <dc:creator/>
  <dc:language>ru</dc:language>
  <cp:keywords/>
  <dcterms:created xsi:type="dcterms:W3CDTF">2026-10-31T20:37:07Z</dcterms:created>
  <dcterms:modified xsi:type="dcterms:W3CDTF">2026-10-31T20:37:07Z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