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Заключительный 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главного врача П. П. Петрова</w:t>
      </w:r>
    </w:p>
    <w:p>
      <w:pPr>
        <w:pStyle w:val="BodyText"/>
      </w:pPr>
      <w:r>
        <w:t xml:space="preserve">ИНН 7700000000, лицензия № Л041-00000-00/00000000</w:t>
      </w:r>
    </w:p>
    <w:bookmarkStart w:id="10" w:name="заключительный-акт"/>
    <w:p>
      <w:pPr>
        <w:pStyle w:val="Heading1"/>
      </w:pPr>
      <w:r>
        <w:t xml:space="preserve">Заключительный акт</w:t>
      </w:r>
    </w:p>
    <w:bookmarkStart w:id="9" w:name="Xfce7dff142d1a7d147bd3a7934ae0f167a81f45"/>
    <w:p>
      <w:pPr>
        <w:pStyle w:val="Heading2"/>
      </w:pPr>
      <w:r>
        <w:t xml:space="preserve">по итогам проведения периодических медицинских осмотров работников, занятых на работах с вредными и (или) опасными условиями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Порядком проведения обязательных предварительных и периодических медицинских осмотров, утверждённым приказом Минздрава России от 28.01.2021 № 29н, ООО «Ромашка» провело периодический медицинский осмотр работников, занятых на работах с вредными и (или) опасными условиями труда.</w:t>
      </w:r>
    </w:p>
    <w:p>
      <w:pPr>
        <w:pStyle w:val="BodyText"/>
      </w:pPr>
      <w:r>
        <w:t xml:space="preserve">Осмотр прошли 48 работников из 50, подлежавших осмотру. Двое не прошли осмотр в срок, направлены повторно.</w:t>
      </w:r>
    </w:p>
    <w:p>
      <w:pPr>
        <w:pStyle w:val="BodyText"/>
      </w:pPr>
      <w:r>
        <w:t xml:space="preserve">По результатам осмотра противопоказаний к работе по занимаемой должности не выявлено у 46 работников. У 2 работников выявлены медицинские противопоказания, они направлены на дополнительное обследование.</w:t>
      </w:r>
    </w:p>
    <w:p>
      <w:pPr>
        <w:pStyle w:val="BodyText"/>
      </w:pPr>
      <w:r>
        <w:t xml:space="preserve">Работодателю рекомендовано: перевести работников с выявленными противопоказаниями на работу, не связанную с вредными факторами, до решения врачебной комиссии; направить двух работников на повторный осмотр.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медицинской организации</w:t>
            </w:r>
          </w:p>
          <w:p>
            <w:pPr>
              <w:pStyle w:val="BodyText"/>
            </w:pPr>
            <w:r>
              <w:t xml:space="preserve">Главный врач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врачебной комиссии</w:t>
            </w:r>
          </w:p>
          <w:p>
            <w:pPr>
              <w:pStyle w:val="BodyText"/>
            </w:pPr>
            <w:r>
              <w:t xml:space="preserve">Председатель врачебной комиссии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Заключительный акт</dc:title>
  <dc:creator/>
  <dc:language>ru</dc:language>
  <cp:keywords/>
  <dcterms:created xsi:type="dcterms:W3CDTF">2026-10-31T20:37:04Z</dcterms:created>
  <dcterms:modified xsi:type="dcterms:W3CDTF">2026-10-31T20:37:04Z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