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Заключение комиссии по списанию основных средств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по поступлению и выбытию активов</w:t>
      </w:r>
    </w:p>
    <w:p>
      <w:pPr>
        <w:pStyle w:val="BodyText"/>
      </w:pPr>
      <w:r>
        <w:t xml:space="preserve">Утверждена приказом от 10.01.2026 № 3</w:t>
      </w:r>
    </w:p>
    <w:bookmarkStart w:id="10" w:name="Xc46aac36a839d3d6a7377fb47f9d362417ec3d5"/>
    <w:p>
      <w:pPr>
        <w:pStyle w:val="Heading1"/>
      </w:pPr>
      <w:r>
        <w:t xml:space="preserve">Заключение комиссии по списанию основных средств</w:t>
      </w:r>
    </w:p>
    <w:bookmarkStart w:id="9" w:name="X5ec5edbf433d8d19c7b3509a0d579c70d7e6d35"/>
    <w:p>
      <w:pPr>
        <w:pStyle w:val="Heading2"/>
      </w:pPr>
      <w:r>
        <w:t xml:space="preserve">о техническом состоянии и причинах выбытия объекта</w:t>
      </w:r>
    </w:p>
    <w:p>
      <w:pPr>
        <w:pStyle w:val="FirstParagraph"/>
      </w:pPr>
      <w:r>
        <w:t xml:space="preserve">16 ноября 2026 г. № 12</w:t>
      </w:r>
    </w:p>
    <w:p>
      <w:pPr>
        <w:pStyle w:val="BodyText"/>
      </w:pPr>
      <w:r>
        <w:t xml:space="preserve">Комиссия в составе: председатель — главный инженер Петров П. П., члены — главный бухгалтер Сидорова А. И., начальник отдела ИТ Кузнецов Д. С. провела осмотр основного средства — сервера инвентарный номер 000123, приобретённого в 2019 году.</w:t>
      </w:r>
    </w:p>
    <w:p>
      <w:pPr>
        <w:pStyle w:val="BodyText"/>
      </w:pPr>
      <w:r>
        <w:t xml:space="preserve">В ходе осмотра установлено: сервер не выдерживает возросшей нагрузки, выходит из строя при обработке данных, ремонт технически невозможен и экономически нецелесообразен. Физический износ составляет 100 %. Виновные лица не выявлены, объект эксплуатировался в пределах нормативного срока службы.</w:t>
      </w:r>
    </w:p>
    <w:p>
      <w:pPr>
        <w:pStyle w:val="BodyText"/>
      </w:pPr>
      <w:r>
        <w:t xml:space="preserve">Комиссия решила: списать сервер с баланса. Отдельные узлы и детали использовать нельзя. Доходов и расходов от выбытия, кроме затрат на утилизацию, не возникает.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И. Сидорова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Начальник отдела ИТ</w:t>
            </w:r>
          </w:p>
          <w:p>
            <w:pPr>
              <w:pStyle w:val="BodyText"/>
            </w:pPr>
            <w:r>
              <w:t xml:space="preserve">____________ / Д.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по списанию основных средств</dc:title>
  <dc:creator/>
  <dc:language>ru</dc:language>
  <cp:keywords/>
  <dcterms:created xsi:type="dcterms:W3CDTF">2026-11-02T20:37:14Z</dcterms:created>
  <dcterms:modified xsi:type="dcterms:W3CDTF">2026-11-02T20:37:14Z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