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 № 1</w:t>
      </w:r>
    </w:p>
    <w:p>
      <w:pPr>
        <w:pStyle w:val="FirstParagraph"/>
      </w:pPr>
      <w:r>
        <w:t xml:space="preserve">ООО «Ромашка», именуемое в дальнейшем «Заказчик»,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ООО «Вектор», именуемое в дальнейшем «Исполнитель», в лице директора А. С. Смирнова, действующего на основании устава,</w:t>
      </w:r>
    </w:p>
    <w:p>
      <w:pPr>
        <w:pStyle w:val="BodyText"/>
      </w:pPr>
      <w:r>
        <w:t xml:space="preserve">заключили настоящее соглашение о нижеследующем.</w:t>
      </w:r>
    </w:p>
    <w:bookmarkStart w:id="10" w:name="дополнительное-соглашение-1"/>
    <w:p>
      <w:pPr>
        <w:pStyle w:val="Heading1"/>
      </w:pPr>
      <w:r>
        <w:t xml:space="preserve">Дополнительное соглашение № 1</w:t>
      </w:r>
    </w:p>
    <w:bookmarkStart w:id="9" w:name="X84748b4c7e387d87f4a56534d35e5abc3302da9"/>
    <w:p>
      <w:pPr>
        <w:pStyle w:val="Heading2"/>
      </w:pPr>
      <w:r>
        <w:t xml:space="preserve">к договору оказания услуг от 12 января 2026 г. № 17/У</w:t>
      </w:r>
    </w:p>
    <w:p>
      <w:pPr>
        <w:pStyle w:val="FirstParagraph"/>
      </w:pPr>
      <w:r>
        <w:t xml:space="preserve">18 ноября 2026 г. № 1</w:t>
      </w:r>
    </w:p>
    <w:p>
      <w:pPr>
        <w:pStyle w:val="BodyText"/>
      </w:pPr>
      <w:r>
        <w:t xml:space="preserve">Пункт 3.1 договора оказания услуг от 12 января 2026 г. № 17/У изложить в следующей редакции: «3.1. Стоимость услуг по договору составляет 240 000 рублей в месяц. Без НДС в связи с освобождением Исполнителя от исполнения обязанностей налогоплательщика НДС по статье 145 НК РФ».</w:t>
      </w:r>
    </w:p>
    <w:p>
      <w:pPr>
        <w:pStyle w:val="BodyText"/>
      </w:pPr>
      <w:r>
        <w:t xml:space="preserve">Пункт 4.2 договора дополнить абзацем: «Оплата производится ежемесячно не позднее 10-го числа месяца, следующего за месяцем оказания услуг».</w:t>
      </w:r>
    </w:p>
    <w:p>
      <w:pPr>
        <w:pStyle w:val="BodyText"/>
      </w:pPr>
      <w:r>
        <w:t xml:space="preserve">Изменения, предусмотренные настоящим соглашением, вступают в силу с 1 декабря 2026 года, а в части расчётов распространяются на отношения сторон, возникшие с 1 ноября 2026 года.</w:t>
      </w:r>
    </w:p>
    <w:p>
      <w:pPr>
        <w:pStyle w:val="BodyText"/>
      </w:pPr>
      <w:r>
        <w:t xml:space="preserve">Остальные условия договора от 12 января 2026 г. № 17/У, не затронутые настоящим соглашением, сохраняют силу.</w:t>
      </w:r>
    </w:p>
    <w:p>
      <w:pPr>
        <w:pStyle w:val="BodyText"/>
      </w:pPr>
      <w:r>
        <w:t xml:space="preserve">Настоящее соглашение составлено в двух экземплярах, по одному для каждой стороны, и является неотъемлемой частью договора от 12 января 2026 г. № 17/У.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Директор ООО «Вектор»</w:t>
            </w:r>
          </w:p>
          <w:p>
            <w:pPr>
              <w:pStyle w:val="BodyText"/>
            </w:pPr>
            <w:r>
              <w:t xml:space="preserve">____________ / А. С.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1</dc:title>
  <dc:creator/>
  <dc:language>ru</dc:language>
  <cp:keywords/>
  <dcterms:created xsi:type="dcterms:W3CDTF">2026-11-07T07:02:49Z</dcterms:created>
  <dcterms:modified xsi:type="dcterms:W3CDTF">2026-11-07T07:02:49Z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