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Оферта Wildberries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оферта-wildberries"/>
    <w:p>
      <w:pPr>
        <w:pStyle w:val="Heading1"/>
      </w:pPr>
      <w:r>
        <w:t xml:space="preserve">Оферта Wildberries</w:t>
      </w:r>
    </w:p>
    <w:bookmarkStart w:id="9" w:name="ключевые-пункты-для-продавца"/>
    <w:p>
      <w:pPr>
        <w:pStyle w:val="Heading2"/>
      </w:pPr>
      <w:r>
        <w:t xml:space="preserve">ключевые пункты для продавца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Что такое оферта: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проверить: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Сроки уведомлений: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Действия при несогласии: 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Оферта Wildberries</dc:title>
  <dc:creator/>
  <dc:language>ru</dc:language>
  <cp:keywords/>
  <dcterms:created xsi:type="dcterms:W3CDTF">2026-10-28T20:14:47Z</dcterms:created>
  <dcterms:modified xsi:type="dcterms:W3CDTF">2026-10-28T20:14:47Z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