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служебную записку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ответ-на-служебную-записку"/>
    <w:p>
      <w:pPr>
        <w:pStyle w:val="Heading1"/>
      </w:pPr>
      <w:r>
        <w:t xml:space="preserve">Ответ на служебную записку</w:t>
      </w:r>
    </w:p>
    <w:bookmarkStart w:id="9" w:name="на-14-от-16-ноября-2026-г."/>
    <w:p>
      <w:pPr>
        <w:pStyle w:val="Heading2"/>
      </w:pPr>
      <w:r>
        <w:t xml:space="preserve">на № 14 от 16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ответ на вашу служебную записку от «___» __________ 20__ г. № ____ сообщаю следующее: ______________________________________________________________</w:t>
      </w:r>
    </w:p>
    <w:p>
      <w:pPr>
        <w:pStyle w:val="BodyText"/>
      </w:pPr>
      <w:r>
        <w:t xml:space="preserve">Решение: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исполнения: ______________________ Поручение: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ответа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служебную записку</dc:title>
  <dc:creator/>
  <dc:language>ru</dc:language>
  <cp:keywords/>
  <dcterms:created xsi:type="dcterms:W3CDTF">2026-11-07T20:50:45Z</dcterms:created>
  <dcterms:modified xsi:type="dcterms:W3CDTF">2026-11-07T20:50:45Z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