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Сообщение о переходе на иной режим налогообложения в связи с утратой права на применение УСН</w:t>
      </w:r>
    </w:p>
    <w:p>
      <w:pPr>
        <w:pStyle w:val="FirstParagraph"/>
      </w:pPr>
      <w:r>
        <w:t xml:space="preserve">В налоговый орган: ______________________________</w:t>
      </w:r>
    </w:p>
    <w:p>
      <w:pPr>
        <w:pStyle w:val="BodyText"/>
      </w:pPr>
      <w:r>
        <w:t xml:space="preserve">ИНН ____________________ КПП ____________________</w:t>
      </w:r>
    </w:p>
    <w:p>
      <w:pPr>
        <w:pStyle w:val="BodyText"/>
      </w:pPr>
      <w:r>
        <w:t xml:space="preserve">Наименование организации (Ф. И. О. ИП): ______________________________</w:t>
      </w:r>
    </w:p>
    <w:bookmarkStart w:id="10" w:name="Xa44a6abcc34c41bf728192ce3ac52e1e2f9dd39"/>
    <w:p>
      <w:pPr>
        <w:pStyle w:val="Heading1"/>
      </w:pPr>
      <w:r>
        <w:t xml:space="preserve">Сообщение о переходе на иной режим налогообложения в связи с утратой права на применение УСН</w:t>
      </w:r>
    </w:p>
    <w:bookmarkStart w:id="9" w:name="раздел-6-формы-по-кнд-1154004"/>
    <w:p>
      <w:pPr>
        <w:pStyle w:val="Heading2"/>
      </w:pPr>
      <w:r>
        <w:t xml:space="preserve">Раздел 6 формы по КНД 1154004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Укажите обстоятельство, из-за которого утрачено право на УСН: превышение дохода, численности, стоимости основных средств, доля участия других организаций или иное: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Дата утраты права на УСН: «___» __________ 20__ г.</w:t>
      </w:r>
    </w:p>
    <w:p>
      <w:pPr>
        <w:pStyle w:val="BodyText"/>
      </w:pPr>
      <w:r>
        <w:t xml:space="preserve">Дополнительные сведения: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о переходе на иной режим налогообложения в связи с утратой права на применение УСН</dc:title>
  <dc:creator/>
  <dc:language>ru</dc:language>
  <cp:keywords/>
  <dcterms:created xsi:type="dcterms:W3CDTF">2026-11-06T22:06:43Z</dcterms:created>
  <dcterms:modified xsi:type="dcterms:W3CDTF">2026-11-06T22:06:43Z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