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расторжении договора субаренды нежилого помещения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ИП Кузнецовой Ольги Петровны</w:t>
      </w:r>
    </w:p>
    <w:p>
      <w:pPr>
        <w:pStyle w:val="BodyText"/>
      </w:pPr>
      <w:r>
        <w:t xml:space="preserve">ИНН 770123456789, ОГРНИП 326770000123456</w:t>
      </w:r>
    </w:p>
    <w:bookmarkStart w:id="10" w:name="X8871ddb0aa2249051f95d68167d777cffd5db24"/>
    <w:p>
      <w:pPr>
        <w:pStyle w:val="Heading1"/>
      </w:pPr>
      <w:r>
        <w:t xml:space="preserve">Уведомление о расторжении договора субаренды нежилого помещения</w:t>
      </w:r>
    </w:p>
    <w:bookmarkStart w:id="9" w:name="X89dd3b8ff261db5b854b312af0c9c6a1218ec6b"/>
    <w:p>
      <w:pPr>
        <w:pStyle w:val="Heading2"/>
      </w:pPr>
      <w:r>
        <w:t xml:space="preserve">о досрочном расторжении договора субаренды от 12 января 2026 г. № С-14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Между ИП Кузнецовой О. П. и ИП Смирновым А. В. заключён договор субаренды нежилого помещения от 12 января 2026 г. № С-14. По договору субарендатору передано помещение площадью 84 кв. м по адресу: г. Москва, ул. Большая Новодмитровская, д. 12, стр. 2, пом. 3, кадастровый номер 77:09:0004001:2345. Помещение передано по акту приёма-передачи от 15 января 2026 г.</w:t>
      </w:r>
    </w:p>
    <w:p>
      <w:pPr>
        <w:pStyle w:val="BodyText"/>
      </w:pPr>
      <w:r>
        <w:t xml:space="preserve">Пункт 5.3 договора разрешает субарендатору отказаться от договора в любое время, предупредив арендатора за 30 календарных дней. Настоящим уведомляю о расторжении договора с 8 декабря 2026 года. Последним днём пользования помещением считаю 7 декабря 2026 года.</w:t>
      </w:r>
    </w:p>
    <w:p>
      <w:pPr>
        <w:pStyle w:val="BodyText"/>
      </w:pPr>
      <w:r>
        <w:t xml:space="preserve">Помещение освобожу 7 декабря 2026 года и передам по акту возврата в состоянии, в котором получила, с учётом нормального износа. Прошу в этот день провести осмотр и подписать акт. Если к осмотру не направите представителя, акт составлю с двумя свидетелями.</w:t>
      </w:r>
    </w:p>
    <w:p>
      <w:pPr>
        <w:pStyle w:val="BodyText"/>
      </w:pPr>
      <w:r>
        <w:t xml:space="preserve">Прошу вернуть обеспечительный платёж 120 000 рублей на расчётный счёт ИП Кузнецовой О. П. в течение пяти рабочих дней с даты подписания акта возврата помещения. Задолженность по арендной плате и коммунальным платежам на дату уведомления отсутствует.</w:t>
      </w:r>
    </w:p>
    <w:p>
      <w:pPr>
        <w:pStyle w:val="BodyText"/>
      </w:pPr>
      <w:r>
        <w:t xml:space="preserve">Ответ на уведомление прошу направить на адрес электронной почты, указанный в договоре, или вручить лично.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Субарендатор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О. П.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расторжении договора субаренды нежилого помещения</dc:title>
  <dc:creator/>
  <dc:language>ru</dc:language>
  <cp:keywords/>
  <dcterms:created xsi:type="dcterms:W3CDTF">2026-11-06T22:06:31Z</dcterms:created>
  <dcterms:modified xsi:type="dcterms:W3CDTF">2026-11-06T22:06:31Z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