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отказе от договора подряда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125009, г. Москва, ул. Тверская, д. 1</w:t>
      </w:r>
    </w:p>
    <w:bookmarkStart w:id="10" w:name="X244bfce63a7833b0a0a8a0fb0f80e45d0d63a80"/>
    <w:p>
      <w:pPr>
        <w:pStyle w:val="Heading1"/>
      </w:pPr>
      <w:r>
        <w:t xml:space="preserve">Уведомление об отказе от договора подряда</w:t>
      </w:r>
    </w:p>
    <w:bookmarkStart w:id="9" w:name="Xf18e25b26620695d87919b3e42122498c1eb7fa"/>
    <w:p>
      <w:pPr>
        <w:pStyle w:val="Heading2"/>
      </w:pPr>
      <w:r>
        <w:t xml:space="preserve">о расторжении договора подряда в одностороннем порядке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(заказчик) и ИП Смирновым А. А. (подрядчик) заключён договор подряда от 12 октября 2026 г. № 14 на изготовление и монтаж стеллажей для склада по адресу: г. Москва, ул. Складская, д. 5. Срок сдачи результата работ по договору — 30 ноября 2026 г.</w:t>
      </w:r>
    </w:p>
    <w:p>
      <w:pPr>
        <w:pStyle w:val="BodyText"/>
      </w:pPr>
      <w:r>
        <w:t xml:space="preserve">По состоянию на 16 ноября 2026 г. работы выполнены частично: изготовлены каркасы, монтаж не начат. Акт о приёмке результата работ сторонами не подписан.</w:t>
      </w:r>
    </w:p>
    <w:p>
      <w:pPr>
        <w:pStyle w:val="BodyText"/>
      </w:pPr>
      <w:r>
        <w:t xml:space="preserve">На основании статьи 717 Гражданского кодекса Российской Федерации заказчик отказывается от исполнения договора подряда от 12 октября 2026 г. № 14 и просит считать его расторгнутым с даты получения настоящего уведомления.</w:t>
      </w:r>
    </w:p>
    <w:p>
      <w:pPr>
        <w:pStyle w:val="BodyText"/>
      </w:pPr>
      <w:r>
        <w:t xml:space="preserve">Прошу в течение пяти рабочих дней с даты получения уведомления передать заказчику результат фактически выполненной части работ, документы на материалы и подписать акт о фактически выполненных работах. Аванс в размере 120 000 рублей подлежит зачёту в счёт выполненных работ, а неизрасходованная часть — возврату на расчётный счёт заказчика в тот же срок.</w:t>
      </w:r>
    </w:p>
    <w:p>
      <w:pPr>
        <w:pStyle w:val="BodyText"/>
      </w:pPr>
      <w:r>
        <w:t xml:space="preserve">Настоящее уведомление направлено заказным письмом с описью вложения и уведомлением о вручении по адресу подрядчика, указанному в договоре, а также на адрес электронной почты, указанный в разделе «Реквизиты сторон».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договора подряда</dc:title>
  <dc:creator/>
  <dc:language>ru</dc:language>
  <cp:keywords/>
  <dcterms:created xsi:type="dcterms:W3CDTF">2026-11-01T20:36:58Z</dcterms:created>
  <dcterms:modified xsi:type="dcterms:W3CDTF">2026-11-01T20:36:58Z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