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предстоящем увольнении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уведомление-о-предстоящем-увольнении"/>
    <w:p>
      <w:pPr>
        <w:pStyle w:val="Heading1"/>
      </w:pPr>
      <w:r>
        <w:t xml:space="preserve">Уведомление о предстоящем увольнении</w:t>
      </w:r>
    </w:p>
    <w:bookmarkStart w:id="9" w:name="X3805d2ed0ccd4d7ec69e3a0bc83519d4937768b"/>
    <w:p>
      <w:pPr>
        <w:pStyle w:val="Heading2"/>
      </w:pPr>
      <w:r>
        <w:t xml:space="preserve">в связи с сокращением численности (штата) работников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связи с проводимыми мероприятиями по сокращению численности (штата) работников ООО «Ромашка» и на основании приказа от 16.11.2026 № 14 уведомляем Вас о предстоящем увольнении по п. 2 ч. 1 ст. 81 ТК РФ не ранее чем через два месяца с даты получения настоящего уведомления.</w:t>
      </w:r>
    </w:p>
    <w:p>
      <w:pPr>
        <w:pStyle w:val="BodyText"/>
      </w:pPr>
      <w:r>
        <w:t xml:space="preserve">Вакантные должности, которые Вы можете занять с учётом Вашей квалификации и состояния здоровья: менеджер по продажам (оклад 60 000 рублей), специалист по документообороту (оклад 45 000 рублей). С перечнем можно ознакомиться в отделе кадров.</w:t>
      </w:r>
    </w:p>
    <w:p>
      <w:pPr>
        <w:pStyle w:val="BodyText"/>
      </w:pPr>
      <w:r>
        <w:t xml:space="preserve">Прошу ознакомиться с уведомлением и поставить подпись с указанием даты. В случае отказа от подписи будет составлен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</dc:title>
  <dc:creator/>
  <dc:language>ru</dc:language>
  <cp:keywords/>
  <dcterms:created xsi:type="dcterms:W3CDTF">2026-11-05T20:33:27Z</dcterms:created>
  <dcterms:modified xsi:type="dcterms:W3CDTF">2026-11-05T20:33:27Z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