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направлении в командировку</w:t>
      </w:r>
    </w:p>
    <w:p>
      <w:pPr>
        <w:pStyle w:val="FirstParagraph"/>
      </w:pPr>
      <w:r>
        <w:t xml:space="preserve">Менеджеру отдела закупок</w:t>
      </w:r>
    </w:p>
    <w:p>
      <w:pPr>
        <w:pStyle w:val="BodyText"/>
      </w:pPr>
      <w:r>
        <w:t xml:space="preserve">А. С. Смирновой</w:t>
      </w:r>
    </w:p>
    <w:p>
      <w:pPr>
        <w:pStyle w:val="BodyText"/>
      </w:pPr>
      <w:r>
        <w:t xml:space="preserve">от ООО «Ромашка»</w:t>
      </w:r>
    </w:p>
    <w:bookmarkStart w:id="10" w:name="уведомление-о-направлении-в-командировку"/>
    <w:p>
      <w:pPr>
        <w:pStyle w:val="Heading1"/>
      </w:pPr>
      <w:r>
        <w:t xml:space="preserve">Уведомление о направлении в командировку</w:t>
      </w:r>
    </w:p>
    <w:bookmarkStart w:id="9" w:name="Xb8fe75af66f8a6a2e53f38d246d9698353687cd"/>
    <w:p>
      <w:pPr>
        <w:pStyle w:val="Heading2"/>
      </w:pPr>
      <w:r>
        <w:t xml:space="preserve">о поездке в Казань с 7 по 9 декабря 2026 года</w:t>
      </w:r>
    </w:p>
    <w:p>
      <w:pPr>
        <w:pStyle w:val="FirstParagraph"/>
      </w:pPr>
      <w:r>
        <w:t xml:space="preserve">30 ноября 2026 г. № 27</w:t>
      </w:r>
    </w:p>
    <w:p>
      <w:pPr>
        <w:pStyle w:val="BodyText"/>
      </w:pPr>
      <w:r>
        <w:t xml:space="preserve">ООО «Ромашка» направляет вас в командировку в Казань с 7 по 9 декабря 2026 года для переговоров с поставщиком ООО «Волга-Пласт» и проверки условий поставки на складе.</w:t>
      </w:r>
    </w:p>
    <w:p>
      <w:pPr>
        <w:pStyle w:val="BodyText"/>
      </w:pPr>
      <w:r>
        <w:t xml:space="preserve">Цель поездки — согласовать график поставок на первый квартал 2027 года и осмотреть склад поставщика. Программа поездки и контакты принимающей стороны прилагаются.</w:t>
      </w:r>
    </w:p>
    <w:p>
      <w:pPr>
        <w:pStyle w:val="BodyText"/>
      </w:pPr>
      <w:r>
        <w:t xml:space="preserve">Проезд и проживание оплачиваются за счёт компании, суточные выплачиваются по нормам, установленным в ООО «Ромашка». Билеты и бронь гостиницы оформляет отдел административного обеспечения.</w:t>
      </w:r>
    </w:p>
    <w:p>
      <w:pPr>
        <w:pStyle w:val="BodyText"/>
      </w:pPr>
      <w:r>
        <w:t xml:space="preserve">Прошу подтвердить согласие на поездку до 3 декабря 2026 года: поставить подпись в строке «Согласен» и вернуть уведомление в отдел кадров.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Согласен, менеджер отдела закупок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направлении в командировку</dc:title>
  <dc:creator/>
  <dc:language>ru</dc:language>
  <cp:keywords/>
  <dcterms:created xsi:type="dcterms:W3CDTF">2026-11-06T22:06:25Z</dcterms:created>
  <dcterms:modified xsi:type="dcterms:W3CDTF">2026-11-06T22:06:25Z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