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направлении в командировку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уведомление-о-направлении-в-командировку"/>
    <w:p>
      <w:pPr>
        <w:pStyle w:val="Heading1"/>
      </w:pPr>
      <w:r>
        <w:t xml:space="preserve">Уведомление о направлении в командировку</w:t>
      </w:r>
    </w:p>
    <w:bookmarkStart w:id="9" w:name="Xb8fe75af66f8a6a2e53f38d246d9698353687cd"/>
    <w:p>
      <w:pPr>
        <w:pStyle w:val="Heading2"/>
      </w:pPr>
      <w:r>
        <w:t xml:space="preserve">о поездке в Казань с 7 по 9 декабря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Направляем вас в командировку: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Цель и программа поездки: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Условия поездки: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подтвердить согласие до «___» __________ 20__ г.: 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согласен, 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направлении в командировку</dc:title>
  <dc:creator/>
  <dc:language>ru</dc:language>
  <cp:keywords/>
  <dcterms:created xsi:type="dcterms:W3CDTF">2026-11-06T22:06:25Z</dcterms:created>
  <dcterms:modified xsi:type="dcterms:W3CDTF">2026-11-06T22:06:25Z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