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ереводе-работника-на-другую-должность"/>
    <w:p>
      <w:pPr>
        <w:pStyle w:val="Heading2"/>
      </w:pPr>
      <w:r>
        <w:t xml:space="preserve">о переводе работника на другую должность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Перевести ______________________________________________________ на должность ______________________________________ с «___» __________ 20__ г. с окладом согласно штатному расписанию.</w:t>
      </w:r>
    </w:p>
    <w:p>
      <w:pPr>
        <w:pStyle w:val="BodyText"/>
      </w:pPr>
      <w:r>
        <w:t xml:space="preserve">Основание: ______________________________________________</w:t>
      </w:r>
    </w:p>
    <w:p>
      <w:pPr>
        <w:pStyle w:val="BodyText"/>
      </w:pPr>
      <w:r>
        <w:t xml:space="preserve">С приказом ознакомлен(а), один экземпляр получил(а).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2026-11-07T20:50:22Z</dcterms:created>
  <dcterms:modified xsi:type="dcterms:W3CDTF">2026-11-07T20:50:22Z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