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(постановление, распоряжение) о проведении инвентаризации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готовой продукции</w:t>
      </w:r>
    </w:p>
    <w:p>
      <w:pPr>
        <w:pStyle w:val="BodyText"/>
      </w:pPr>
      <w:r>
        <w:t xml:space="preserve">по ОКПО 12345678</w:t>
      </w:r>
    </w:p>
    <w:bookmarkStart w:id="10" w:name="X7a89c718d2e49e1c0191a023f7a49bb27602895"/>
    <w:p>
      <w:pPr>
        <w:pStyle w:val="Heading1"/>
      </w:pPr>
      <w:r>
        <w:t xml:space="preserve">Приказ (постановление, распоряжение) о проведении инвентаризации</w:t>
      </w:r>
    </w:p>
    <w:bookmarkStart w:id="9" w:name="форма-по-окуд-0317018"/>
    <w:p>
      <w:pPr>
        <w:pStyle w:val="Heading2"/>
      </w:pPr>
      <w:r>
        <w:t xml:space="preserve">Форма по ОКУД 0317018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Для проведения инвентаризации назначается рабочая инвентаризационная комиссия в составе: председатель комиссии — заместитель директора П. П. Петров; члены комиссии — главный бухгалтер И. И. Иванова, заведующий складом С. С. Сидоров.</w:t>
      </w:r>
    </w:p>
    <w:p>
      <w:pPr>
        <w:pStyle w:val="BodyText"/>
      </w:pPr>
      <w:r>
        <w:t xml:space="preserve">Инвентаризации подлежит имущество склада готовой продукции: готовая продукция и товары для перепродажи.</w:t>
      </w:r>
    </w:p>
    <w:p>
      <w:pPr>
        <w:pStyle w:val="BodyText"/>
      </w:pPr>
      <w:r>
        <w:t xml:space="preserve">К инвентаризации приступить 20 ноября 2026 г. и окончить 22 ноября 2026 г.</w:t>
      </w:r>
    </w:p>
    <w:p>
      <w:pPr>
        <w:pStyle w:val="BodyText"/>
      </w:pPr>
      <w:r>
        <w:t xml:space="preserve">Причина инвентаризации: контрольная проверка перед годовой отчётностью.</w:t>
      </w:r>
    </w:p>
    <w:p>
      <w:pPr>
        <w:pStyle w:val="BodyText"/>
      </w:pPr>
      <w:r>
        <w:t xml:space="preserve">Материалы по инвентаризации сдать в бухгалтерию не позднее 25 ноября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(постановление, распоряжение) о проведении инвентаризации</dc:title>
  <dc:creator/>
  <dc:language>ru</dc:language>
  <cp:keywords/>
  <dcterms:created xsi:type="dcterms:W3CDTF">2026-11-03T20:38:38Z</dcterms:created>
  <dcterms:modified xsi:type="dcterms:W3CDTF">2026-11-03T20:38:38Z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