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именуемый в дальнейшем «Ученик»,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1b79b8d7e989e49fca67a3d840a46264cf10ab7"/>
    <w:p>
      <w:pPr>
        <w:pStyle w:val="Heading2"/>
      </w:pPr>
      <w:r>
        <w:t xml:space="preserve">на получение профессии «оператор станков с программным управлением»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Работодатель обеспечивает Ученику возможность обучения по программе профессиональной подготовки по профессии «оператор станков с программным управлением» в учебном центре ООО «Профмаш» с отрывом от работы, а Ученик проходит обучение и получает указанную квалификацию.</w:t>
      </w:r>
    </w:p>
    <w:p>
      <w:pPr>
        <w:pStyle w:val="BodyText"/>
      </w:pPr>
      <w:r>
        <w:t xml:space="preserve">2. Срок ученичества — с 1 декабря 2026 года по 28 февраля 2027 года.</w:t>
      </w:r>
    </w:p>
    <w:p>
      <w:pPr>
        <w:pStyle w:val="BodyText"/>
      </w:pPr>
      <w:r>
        <w:t xml:space="preserve">3. За время ученичества Ученику выплачивается стипендия 32 000 рублей в месяц, но не ниже федерального минимального размера оплаты труда. Практические занятия на оборудовании Работодателя оплачиваются отдельно по расценкам, действующим в цехе.</w:t>
      </w:r>
    </w:p>
    <w:p>
      <w:pPr>
        <w:pStyle w:val="BodyText"/>
      </w:pPr>
      <w:r>
        <w:t xml:space="preserve">4. После окончания обучения Ученик обязуется проработать у Работодателя по полученной квалификации не менее двух лет.</w:t>
      </w:r>
    </w:p>
    <w:p>
      <w:pPr>
        <w:pStyle w:val="BodyText"/>
      </w:pPr>
      <w:r>
        <w:t xml:space="preserve">5. При увольнении без уважительных причин до истечения этого срока Ученик возмещает Работодателю затраты на обучение пропорционально фактически не отработанному времени, включая выплаченную стипендию.</w:t>
      </w:r>
    </w:p>
    <w:p>
      <w:pPr>
        <w:pStyle w:val="BodyText"/>
      </w:pPr>
      <w:r>
        <w:t xml:space="preserve">6. Условия обучения, которые не урегулированы настоящим договором, определяются трудовым законодательством и локальными актами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2026-10-28T23:30:43Z</dcterms:created>
  <dcterms:modified xsi:type="dcterms:W3CDTF">2026-10-28T23:30:43Z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