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 на зерно (форма СП-31)</w:t>
      </w:r>
    </w:p>
    <w:p>
      <w:pPr>
        <w:pStyle w:val="FirstParagraph"/>
      </w:pPr>
      <w:r>
        <w:t xml:space="preserve">Отправитель: ООО «Полевое», 392000, Тамбовская обл., с. Крутое, ул. Центральная, 4</w:t>
      </w:r>
    </w:p>
    <w:p>
      <w:pPr>
        <w:pStyle w:val="BodyText"/>
      </w:pPr>
      <w:r>
        <w:t xml:space="preserve">Получатель: ООО «Мельница», 394000, г. Воронеж, ул. Заводская, 12</w:t>
      </w:r>
    </w:p>
    <w:p>
      <w:pPr>
        <w:pStyle w:val="BodyText"/>
      </w:pPr>
      <w:r>
        <w:t xml:space="preserve">Плательщик: ООО «Мельница»</w:t>
      </w:r>
    </w:p>
    <w:p>
      <w:pPr>
        <w:pStyle w:val="BodyText"/>
      </w:pPr>
      <w:r>
        <w:t xml:space="preserve">Перевозчик: ИП Смирнов А. В., автомобиль КАМАЗ, гос. номер А123ВС68</w:t>
      </w:r>
    </w:p>
    <w:bookmarkStart w:id="10" w:name="Xbd45786135d01e7941a9cefb5f23d4eae8d8184"/>
    <w:p>
      <w:pPr>
        <w:pStyle w:val="Heading1"/>
      </w:pPr>
      <w:r>
        <w:t xml:space="preserve">Товарно-транспортная накладная на зерно (форма СП-31)</w:t>
      </w:r>
    </w:p>
    <w:bookmarkStart w:id="9" w:name="от-12-августа-2026-г."/>
    <w:p>
      <w:pPr>
        <w:pStyle w:val="Heading2"/>
      </w:pPr>
      <w:r>
        <w:t xml:space="preserve">№ 27 от 12 августа 2026 г.</w:t>
      </w:r>
    </w:p>
    <w:p>
      <w:pPr>
        <w:pStyle w:val="FirstParagraph"/>
      </w:pPr>
      <w:r>
        <w:t xml:space="preserve">12 августа 2026 г.</w:t>
      </w:r>
    </w:p>
    <w:p>
      <w:pPr>
        <w:pStyle w:val="BodyText"/>
      </w:pPr>
      <w:r>
        <w:t xml:space="preserve">Продукция: пшеница продовольственная, 3 класс, урожай 2026 года. Масса брутто 21 500 кг, тара 0, масса нетто 21 500 кг.</w:t>
      </w:r>
    </w:p>
    <w:p>
      <w:pPr>
        <w:pStyle w:val="BodyText"/>
      </w:pPr>
      <w:r>
        <w:t xml:space="preserve">Пункт погрузки: Тамбовская обл., с. Крутое, склад № 2. Пункт разгрузки: г. Воронеж, ул. Заводская, 12, элеватор.</w:t>
      </w:r>
    </w:p>
    <w:p>
      <w:pPr>
        <w:pStyle w:val="BodyText"/>
      </w:pPr>
      <w:r>
        <w:t xml:space="preserve">Влажность 13,8 %, сорная примесь 1,2 %, зерновая примесь 1,8 %. Качество подтверждено удостоверением о качестве зерна № 118.</w:t>
      </w:r>
    </w:p>
    <w:p>
      <w:pPr>
        <w:pStyle w:val="BodyText"/>
      </w:pPr>
      <w:r>
        <w:t xml:space="preserve">Приложение: удостоверение о качестве зерна № 118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П. Кузьмин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Н.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 на зерно (форма СП-31)</dc:title>
  <dc:creator/>
  <dc:language>ru</dc:language>
  <cp:keywords/>
  <dcterms:created xsi:type="dcterms:W3CDTF">2026-11-01T20:36:50Z</dcterms:created>
  <dcterms:modified xsi:type="dcterms:W3CDTF">2026-11-01T20:36:50Z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