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</w:t>
      </w:r>
    </w:p>
    <w:p>
      <w:pPr>
        <w:pStyle w:val="BodyText"/>
      </w:pPr>
      <w:r>
        <w:t xml:space="preserve">и гражданин(ка) РФ 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юристом"/>
    <w:p>
      <w:pPr>
        <w:pStyle w:val="Heading2"/>
      </w:pPr>
      <w:r>
        <w:t xml:space="preserve">с юристом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Работник принимается на должность ____________________ в ____________________; место работы — ____________________. Работа является для Работника ____________________ местом работы.</w:t>
      </w:r>
    </w:p>
    <w:p>
      <w:pPr>
        <w:pStyle w:val="BodyText"/>
      </w:pPr>
      <w:r>
        <w:t xml:space="preserve">Работник выполняет следующие обязанности: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 выполнение обязанностей Работнику устанавливается оклад ____________ рублей в месяц. Выплата — ______________________________________.</w:t>
      </w:r>
    </w:p>
    <w:p>
      <w:pPr>
        <w:pStyle w:val="BodyText"/>
      </w:pPr>
      <w:r>
        <w:t xml:space="preserve">Работнику устанавливается испытательный срок ____________________.</w:t>
      </w:r>
    </w:p>
    <w:p>
      <w:pPr>
        <w:pStyle w:val="BodyText"/>
      </w:pPr>
      <w:r>
        <w:t xml:space="preserve">Работник обязуется не разглашать сведения: __________________________________________________________________________________.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2026-11-04T20:37:03Z</dcterms:created>
  <dcterms:modified xsi:type="dcterms:W3CDTF">2026-11-04T20:37:03Z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