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Муниципальное бюджетное общеобразовательное учреждение</w:t>
      </w:r>
    </w:p>
    <w:p>
      <w:pPr>
        <w:pStyle w:val="BodyText"/>
      </w:pPr>
      <w:r>
        <w:t xml:space="preserve">«Средняя школа № 7»</w:t>
      </w:r>
    </w:p>
    <w:p>
      <w:pPr>
        <w:pStyle w:val="BodyText"/>
      </w:pPr>
      <w:r>
        <w:t xml:space="preserve">в лице директора Петровой А. С.</w:t>
      </w:r>
    </w:p>
    <w:p>
      <w:pPr>
        <w:pStyle w:val="BodyText"/>
      </w:pPr>
      <w:r>
        <w:t xml:space="preserve">именуемое «Работодатель», и</w:t>
      </w:r>
    </w:p>
    <w:p>
      <w:pPr>
        <w:pStyle w:val="BodyText"/>
      </w:pPr>
      <w:r>
        <w:t xml:space="preserve">Иванова Мария Сергеевна</w:t>
      </w:r>
    </w:p>
    <w:p>
      <w:pPr>
        <w:pStyle w:val="BodyText"/>
      </w:pPr>
      <w:r>
        <w:t xml:space="preserve">именуемая «Работник», заключили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чителем"/>
    <w:p>
      <w:pPr>
        <w:pStyle w:val="Heading2"/>
      </w:pPr>
      <w:r>
        <w:t xml:space="preserve">с учителем</w:t>
      </w:r>
    </w:p>
    <w:p>
      <w:pPr>
        <w:pStyle w:val="FirstParagraph"/>
      </w:pPr>
      <w:r>
        <w:t xml:space="preserve">1 сентября 2026 г. № 14-тд</w:t>
      </w:r>
    </w:p>
    <w:p>
      <w:pPr>
        <w:pStyle w:val="BodyText"/>
      </w:pPr>
      <w:r>
        <w:t xml:space="preserve">1. Работа. Работник принимается на должность учителя математики в основную школу. Работа для Работника является основной.</w:t>
      </w:r>
    </w:p>
    <w:p>
      <w:pPr>
        <w:pStyle w:val="BodyText"/>
      </w:pPr>
      <w:r>
        <w:t xml:space="preserve">2. Срок. Договор заключён на неопределённый срок. Работник приступает к работе 1 сентября 2026 года.</w:t>
      </w:r>
    </w:p>
    <w:p>
      <w:pPr>
        <w:pStyle w:val="BodyText"/>
      </w:pPr>
      <w:r>
        <w:t xml:space="preserve">3. Учебная нагрузка. Работнику устанавливается учебная нагрузка 24 часа в неделю. Объём нагрузки определяется до начала учебного года и может быть изменён только по соглашению сторон, кроме случаев, когда работодатель обязан предложить другую работу.</w:t>
      </w:r>
    </w:p>
    <w:p>
      <w:pPr>
        <w:pStyle w:val="BodyText"/>
      </w:pPr>
      <w:r>
        <w:t xml:space="preserve">4. Рабочее время. Работнику устанавливается сокращённая продолжительность рабочего времени — не более 36 часов в неделю. Учебная нагрузка и иная педагогическая работа распределяются по расписанию и плану работы школы.</w:t>
      </w:r>
    </w:p>
    <w:p>
      <w:pPr>
        <w:pStyle w:val="BodyText"/>
      </w:pPr>
      <w:r>
        <w:t xml:space="preserve">5. Отпуск. Работнику предоставляется ежегодный основной удлинённый оплачиваемый отпуск продолжительностью 56 календарных дней.</w:t>
      </w:r>
    </w:p>
    <w:p>
      <w:pPr>
        <w:pStyle w:val="BodyText"/>
      </w:pPr>
      <w:r>
        <w:t xml:space="preserve">6. Оплата. Работнику устанавливается оклад 32 000 рублей в месяц, выплаты компенсационного и стимулирующего характера — по положению об оплате труда школы. Заработная плата выплачивается два раза в месяц: 25-го числа и 10-го числа следующего месяца.</w:t>
      </w:r>
    </w:p>
    <w:p>
      <w:pPr>
        <w:pStyle w:val="BodyText"/>
      </w:pPr>
      <w:r>
        <w:t xml:space="preserve">7. Рабочее место и оборудование. Работник обеспечивается учебным кабинетом, учебниками и техническими средствами обучения по нормам школы.</w:t>
      </w:r>
    </w:p>
    <w:p>
      <w:pPr>
        <w:pStyle w:val="BodyText"/>
      </w:pPr>
      <w:r>
        <w:t xml:space="preserve">8. Права и обязанности сторон определяются Трудовым кодексом, Законом об образовании, локальными актами школы и должностной инструкцией, с которой Работник ознакомлен.</w:t>
      </w:r>
    </w:p>
    <w:p>
      <w:pPr>
        <w:pStyle w:val="BodyText"/>
      </w:pPr>
      <w:r>
        <w:t xml:space="preserve">9. Дополнительные основания увольнения. Кроме общих оснований, договор может быть прекращён за повторное в течение года грубое нарушение устава школы и за применение методов воспитания, связанных с физическим или психическим насилием над личностью обучающегося.</w:t>
      </w:r>
    </w:p>
    <w:p>
      <w:pPr>
        <w:pStyle w:val="BodyText"/>
      </w:pPr>
      <w:r>
        <w:t xml:space="preserve">10. Договор составлен в двух экземплярах, по одному для каждой стороны. Экземпляр Работника хранится у него.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Директор МБОУ «Средняя школа № 7»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Учитель математики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2026-11-02T20:36:36Z</dcterms:created>
  <dcterms:modified xsi:type="dcterms:W3CDTF">2026-11-02T20:36:36Z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