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____________, ОГРНИП ____________________</w:t>
      </w:r>
    </w:p>
    <w:p>
      <w:pPr>
        <w:pStyle w:val="BodyText"/>
      </w:pPr>
      <w:r>
        <w:t xml:space="preserve">и гражданин(ка) ______________________________________</w:t>
      </w:r>
    </w:p>
    <w:p>
      <w:pPr>
        <w:pStyle w:val="BodyText"/>
      </w:pPr>
      <w:r>
        <w:t xml:space="preserve">паспорт ________ № ______________, выдан 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продавцом-кассиром"/>
    <w:p>
      <w:pPr>
        <w:pStyle w:val="Heading2"/>
      </w:pPr>
      <w:r>
        <w:t xml:space="preserve">с продавцом-кассиром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 в ____________________. Работа является ____________________ (основной / по совместительству).</w:t>
      </w:r>
    </w:p>
    <w:p>
      <w:pPr>
        <w:pStyle w:val="BodyText"/>
      </w:pPr>
      <w:r>
        <w:t xml:space="preserve">Дата начала работы — «___» __________ 20__ г. Испытательный срок — ____________.</w:t>
      </w:r>
    </w:p>
    <w:p>
      <w:pPr>
        <w:pStyle w:val="BodyText"/>
      </w:pPr>
      <w:r>
        <w:t xml:space="preserve">Режим работы: ____________________________________________________________. График смен доводится не позднее чем за ____________.</w:t>
      </w:r>
    </w:p>
    <w:p>
      <w:pPr>
        <w:pStyle w:val="BodyText"/>
      </w:pPr>
      <w:r>
        <w:t xml:space="preserve">Должностной оклад — ____________ рублей в месяц. Заработная плата выплачивается ____________ и ____________ числа каждого месяца.</w:t>
      </w:r>
    </w:p>
    <w:p>
      <w:pPr>
        <w:pStyle w:val="BodyText"/>
      </w:pPr>
      <w:r>
        <w:t xml:space="preserve">Материальная ответственность: ________________________________________________.</w:t>
      </w:r>
    </w:p>
    <w:p>
      <w:pPr>
        <w:pStyle w:val="BodyText"/>
      </w:pPr>
      <w:r>
        <w:t xml:space="preserve">Обязанности работника: 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2026-10-31T20:36:49Z</dcterms:created>
  <dcterms:modified xsi:type="dcterms:W3CDTF">2026-10-31T20:36:49Z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