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 гражданин(ка) ______________________________</w:t>
      </w:r>
    </w:p>
    <w:p>
      <w:pPr>
        <w:pStyle w:val="BodyText"/>
      </w:pPr>
      <w:r>
        <w:t xml:space="preserve">именуемый(ая) в дальнейшем «Работник»,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несовершеннолетним-работником"/>
    <w:p>
      <w:pPr>
        <w:pStyle w:val="Heading2"/>
      </w:pPr>
      <w:r>
        <w:t xml:space="preserve">с несовершеннолетним работником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принимается на должность ______________________________ в ______________________________. Работа лёгкая, не причиняет вреда здоровью, выполняется в свободное от учёбы время.</w:t>
      </w:r>
    </w:p>
    <w:p>
      <w:pPr>
        <w:pStyle w:val="BodyText"/>
      </w:pPr>
      <w:r>
        <w:t xml:space="preserve">Работнику устанавливается сокращённое рабочее время: ____ часов в неделю, режим работы — ______________________________.</w:t>
      </w:r>
    </w:p>
    <w:p>
      <w:pPr>
        <w:pStyle w:val="BodyText"/>
      </w:pPr>
      <w:r>
        <w:t xml:space="preserve">Работнику устанавливается ______________________________ в месяц пропорционально отработанному времени.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____ календарных дней в удобное для Работника время.</w:t>
      </w:r>
    </w:p>
    <w:p>
      <w:pPr>
        <w:pStyle w:val="BodyText"/>
      </w:pPr>
      <w:r>
        <w:t xml:space="preserve">Основание: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Законный представитель</w:t>
            </w:r>
          </w:p>
          <w:p>
            <w:pPr>
              <w:pStyle w:val="BodyText"/>
            </w:pPr>
            <w:r>
              <w:t xml:space="preserve">кем приходится,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2026-10-31T20:36:48Z</dcterms:created>
  <dcterms:modified xsi:type="dcterms:W3CDTF">2026-10-31T20:36:48Z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