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г. Москва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cd2c32e375b507cbc7bed443aa657bf0c61976"/>
    <w:p>
      <w:pPr>
        <w:pStyle w:val="Heading2"/>
      </w:pPr>
      <w:r>
        <w:t xml:space="preserve">с иностранным гражданином, временно пребывающим в Российской Федерации</w:t>
      </w:r>
    </w:p>
    <w:p>
      <w:pPr>
        <w:pStyle w:val="FirstParagraph"/>
      </w:pPr>
      <w:r>
        <w:t xml:space="preserve">16 ноября 2026 г. № 14/2026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именуемое в дальнейшем «Работодатель», и гражданин Республики Узбекистан Ахметов Алишер Бахадирович, паспорт иностранного гражданина № ________, именуемый в дальнейшем «Работник», заключили настоящий договор о нижеследующем.</w:t>
      </w:r>
    </w:p>
    <w:p>
      <w:pPr>
        <w:pStyle w:val="BodyText"/>
      </w:pPr>
      <w:r>
        <w:t xml:space="preserve">Работнику выдан патент серии 77 № 0000000000 от 10 ноября 2026 г., срок действия до 10 ноября 2027 г., выданный ГУ МВД России по г. Москве; профессия (вид трудовой деятельности) — «грузчик».</w:t>
      </w:r>
    </w:p>
    <w:p>
      <w:pPr>
        <w:pStyle w:val="BodyText"/>
      </w:pPr>
      <w:r>
        <w:t xml:space="preserve">Работник принимается на должность грузчика в складской отдел с 17 ноября 2026 г. Работа для Работника является основной. Место работы — г. Москва, ул. Примерная, д. 1.</w:t>
      </w:r>
    </w:p>
    <w:p>
      <w:pPr>
        <w:pStyle w:val="BodyText"/>
      </w:pPr>
      <w:r>
        <w:t xml:space="preserve">За выполнение трудовых обязанностей Работнику устанавливается оклад в размере 60 000 рублей в месяц. Заработная плата выплачивается не реже чем каждые полмесяца: 25-го числа текущего месяца и 10-го числа следующего месяца.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28 календарных дней. Работник подлежит обязательному социальному страхованию на случай временной нетрудоспособности и в связи с материнством.</w:t>
      </w:r>
    </w:p>
    <w:p>
      <w:pPr>
        <w:pStyle w:val="BodyText"/>
      </w:pPr>
      <w:r>
        <w:t xml:space="preserve">Работник обязуется соблюдать режим пребывания в Российской Федерации, не менять место работы без уведомления Работодателя, своевременно продлевать патент и сообщать об изменениях сведений в патенте.</w:t>
      </w:r>
    </w:p>
    <w:p>
      <w:pPr>
        <w:pStyle w:val="BodyText"/>
      </w:pPr>
      <w:r>
        <w:t xml:space="preserve">Договор вступает в силу с 17 ноября 2026 г. и заключён на неопределённый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Ахметов Алишер Бахадирович</w:t>
            </w:r>
          </w:p>
          <w:p>
            <w:pPr>
              <w:pStyle w:val="BodyText"/>
            </w:pPr>
            <w:r>
              <w:t xml:space="preserve">____________ / 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2026-10-31T20:36:46Z</dcterms:created>
  <dcterms:modified xsi:type="dcterms:W3CDTF">2026-10-31T20:36:46Z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