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ИНН 7701234567, г. Москва, ул. Примерная, д. 1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и гражданин Республики Казахстан Ахметов Аскар Серикович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гражданином-республики-казахстан"/>
    <w:p>
      <w:pPr>
        <w:pStyle w:val="Heading2"/>
      </w:pPr>
      <w:r>
        <w:t xml:space="preserve">с гражданином Республики Казахстан</w:t>
      </w:r>
    </w:p>
    <w:p>
      <w:pPr>
        <w:pStyle w:val="FirstParagraph"/>
      </w:pPr>
      <w:r>
        <w:t xml:space="preserve">16 ноября 2026 г. № 14-тд</w:t>
      </w:r>
    </w:p>
    <w:p>
      <w:pPr>
        <w:pStyle w:val="BodyText"/>
      </w:pPr>
      <w:r>
        <w:t xml:space="preserve">Работник принят на должность менеджера отдела продаж с 17 ноября 2026 года на неопределённый срок. Работа для работника основная.</w:t>
      </w:r>
    </w:p>
    <w:p>
      <w:pPr>
        <w:pStyle w:val="BodyText"/>
      </w:pPr>
      <w:r>
        <w:t xml:space="preserve">Работник является гражданином Республики Казахстан. Документ, удостоверяющий личность, — паспорт Республики Казахстан № 000000000, выдан 01.01.2020. Договор о Евразийском экономическом союзе от 29.05.2014 применяется к трудовым отношениям сторон, патент и разрешение на работу работнику не требуются.</w:t>
      </w:r>
    </w:p>
    <w:p>
      <w:pPr>
        <w:pStyle w:val="BodyText"/>
      </w:pPr>
      <w:r>
        <w:t xml:space="preserve">Работник временно пребывает в Российской Федерации, миграционная карта № 0000000000, срок пребывания до 16 ноября 2027 года. Адрес места пребывания: г. Москва, ул. Примерная, д. 2, кв. 3.</w:t>
      </w:r>
    </w:p>
    <w:p>
      <w:pPr>
        <w:pStyle w:val="BodyText"/>
      </w:pPr>
      <w:r>
        <w:t xml:space="preserve">Работнику установлен оклад 90 000 рублей в месяц. Рабочее время — 40 часов в неделю, выходные — суббота и воскресенье.</w:t>
      </w:r>
    </w:p>
    <w:p>
      <w:pPr>
        <w:pStyle w:val="BodyText"/>
      </w:pPr>
      <w:r>
        <w:t xml:space="preserve">Работник подлежит всем видам обязательного социального страхования, включая обязательное медицинское страхование.</w:t>
      </w:r>
    </w:p>
    <w:p>
      <w:pPr>
        <w:pStyle w:val="BodyText"/>
      </w:pPr>
      <w:r>
        <w:t xml:space="preserve">Работодатель обязуется уведомить территориальный орган МВД о заключении договора в срок, установленный законом.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Ахметов Аскар Серикович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2026-11-05T20:33:24Z</dcterms:created>
  <dcterms:modified xsi:type="dcterms:W3CDTF">2026-11-05T20:33:24Z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