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__________________________________________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лавным-бухгалтером"/>
    <w:p>
      <w:pPr>
        <w:pStyle w:val="Heading2"/>
      </w:pPr>
      <w:r>
        <w:t xml:space="preserve">с главным бухгалтером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 в ____________________ по адресу: ____________________. Работа для Работника — ____________________.</w:t>
      </w:r>
    </w:p>
    <w:p>
      <w:pPr>
        <w:pStyle w:val="BodyText"/>
      </w:pPr>
      <w:r>
        <w:t xml:space="preserve">Работник обязан: ________________________________________________________________________________________________________________________________________________________. Перечень обязанностей — в должностной инструкции, с которой Работник ознакомлен.</w:t>
      </w:r>
    </w:p>
    <w:p>
      <w:pPr>
        <w:pStyle w:val="BodyText"/>
      </w:pPr>
      <w:r>
        <w:t xml:space="preserve">Договор заключён на ____________________ срок. Работник приступает к работе «___» __________ 20__ г. Испытание — ____________________.</w:t>
      </w:r>
    </w:p>
    <w:p>
      <w:pPr>
        <w:pStyle w:val="BodyText"/>
      </w:pPr>
      <w:r>
        <w:t xml:space="preserve">За работу Работнику установлен оклад ____________ рублей в месяц. Выплата — ____________________.</w:t>
      </w:r>
    </w:p>
    <w:p>
      <w:pPr>
        <w:pStyle w:val="BodyText"/>
      </w:pPr>
      <w:r>
        <w:t xml:space="preserve">Работнику предоставляется ежегодный основной оплачиваемый отпуск ____ календарных дней.</w:t>
      </w:r>
    </w:p>
    <w:p>
      <w:pPr>
        <w:pStyle w:val="BodyText"/>
      </w:pPr>
      <w:r>
        <w:t xml:space="preserve">Материальная ответственность: ____________________________________________________________________.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2026-11-02T20:36:32Z</dcterms:created>
  <dcterms:modified xsi:type="dcterms:W3CDTF">2026-11-02T20:36:32Z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