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Трудовой договор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в лице генерального директора П. П. Петрова,</w:t>
      </w:r>
    </w:p>
    <w:p>
      <w:pPr>
        <w:pStyle w:val="BodyText"/>
      </w:pPr>
      <w:r>
        <w:t xml:space="preserve">действующего на основании устава,</w:t>
      </w:r>
    </w:p>
    <w:p>
      <w:pPr>
        <w:pStyle w:val="BodyText"/>
      </w:pPr>
      <w:r>
        <w:t xml:space="preserve">и Иванова Ивана Ивановича,</w:t>
      </w:r>
    </w:p>
    <w:bookmarkStart w:id="10" w:name="трудовой-договор"/>
    <w:p>
      <w:pPr>
        <w:pStyle w:val="Heading1"/>
      </w:pPr>
      <w:r>
        <w:t xml:space="preserve">Трудовой договор</w:t>
      </w:r>
    </w:p>
    <w:bookmarkStart w:id="9" w:name="X9b93ec7b52393cc77e38d3e7da62512a1a9d298"/>
    <w:p>
      <w:pPr>
        <w:pStyle w:val="Heading2"/>
      </w:pPr>
      <w:r>
        <w:t xml:space="preserve">о работе на условиях неполного рабочего времени</w:t>
      </w:r>
    </w:p>
    <w:p>
      <w:pPr>
        <w:pStyle w:val="FirstParagraph"/>
      </w:pPr>
      <w:r>
        <w:t xml:space="preserve">16 ноября 2026 г. № 14-тд</w:t>
      </w:r>
    </w:p>
    <w:p>
      <w:pPr>
        <w:pStyle w:val="BodyText"/>
      </w:pPr>
      <w:r>
        <w:t xml:space="preserve">Работник принимается на должность менеджера по продажам в отдел продаж. Работа для работника является основной.</w:t>
      </w:r>
    </w:p>
    <w:p>
      <w:pPr>
        <w:pStyle w:val="BodyText"/>
      </w:pPr>
      <w:r>
        <w:t xml:space="preserve">Работнику устанавливается неполное рабочее время: рабочая неделя 20 часов, рабочие дни — понедельник, среда, пятница, продолжительность рабочего дня — 6 часов 40 минут. Перерыв для отдыха и питания — 30 минут, в рабочее время не включается.</w:t>
      </w:r>
    </w:p>
    <w:p>
      <w:pPr>
        <w:pStyle w:val="BodyText"/>
      </w:pPr>
      <w:r>
        <w:t xml:space="preserve">За выполнение работы по настоящему договору работнику устанавливается оклад 60 000 рублей в месяц (в расчёте на полную норму рабочего времени). Оплата производится пропорционально отработанному времени.</w:t>
      </w:r>
    </w:p>
    <w:p>
      <w:pPr>
        <w:pStyle w:val="BodyText"/>
      </w:pPr>
      <w:r>
        <w:t xml:space="preserve">Работнику предоставляется ежегодный основной оплачиваемый отпуск продолжительностью 28 календарных дней.</w:t>
      </w:r>
    </w:p>
    <w:p>
      <w:pPr>
        <w:pStyle w:val="BodyText"/>
      </w:pPr>
      <w:r>
        <w:t xml:space="preserve">Настоящий договор заключён на неопределённый срок. Работник приступает к работе 17 ноября 2026 года.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Иванов Иван Иванович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</dc:title>
  <dc:creator/>
  <dc:language>ru</dc:language>
  <cp:keywords/>
  <dcterms:created xsi:type="dcterms:W3CDTF">2026-10-30T21:52:04Z</dcterms:created>
  <dcterms:modified xsi:type="dcterms:W3CDTF">2026-10-30T21:52:04Z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