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гражданка И. И. Иванова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9b93ec7b52393cc77e38d3e7da62512a1a9d298"/>
    <w:p>
      <w:pPr>
        <w:pStyle w:val="Heading2"/>
      </w:pPr>
      <w:r>
        <w:t xml:space="preserve">о работе на условиях неполного рабочего времени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1. Работник принимается в отдел продаж на должность менеджера по продажам. Работа для работника является основной.</w:t>
      </w:r>
    </w:p>
    <w:p>
      <w:pPr>
        <w:pStyle w:val="BodyText"/>
      </w:pPr>
      <w:r>
        <w:t xml:space="preserve">2. Работнику устанавливается неполное рабочее время: 4 часа в день, 20 часов в неделю, с понедельника по пятницу. Время работы — с 9:00 до 13:00.</w:t>
      </w:r>
    </w:p>
    <w:p>
      <w:pPr>
        <w:pStyle w:val="BodyText"/>
      </w:pPr>
      <w:r>
        <w:t xml:space="preserve">3. За работу по настоящему договору работнику устанавливается оклад 40 000 рублей в месяц (в пересчёте на полную норму рабочего времени — 80 000 рублей) пропорционально отработанному времени.</w:t>
      </w:r>
    </w:p>
    <w:p>
      <w:pPr>
        <w:pStyle w:val="BodyText"/>
      </w:pPr>
      <w:r>
        <w:t xml:space="preserve">4. Работнику предоставляется ежегодный основной оплачиваемый отпуск 28 календарных дней.</w:t>
      </w:r>
    </w:p>
    <w:p>
      <w:pPr>
        <w:pStyle w:val="BodyText"/>
      </w:pPr>
      <w:r>
        <w:t xml:space="preserve">5. Работа по настоящему договору не является для работника способом совместительства; трудовая книжка ведётся по основному месту работы.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2026-11-02T20:36:29Z</dcterms:created>
  <dcterms:modified xsi:type="dcterms:W3CDTF">2026-11-02T20:36:29Z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