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Индивидуальный предприниматель Петров Пётр Петрович, ОГРНИП 321770000000001, ИНН 770000000001,</w:t>
      </w:r>
    </w:p>
    <w:p>
      <w:pPr>
        <w:pStyle w:val="BodyText"/>
      </w:pPr>
      <w:r>
        <w:t xml:space="preserve">именуемый в дальнейшем «Работодатель», с одной стороны, и</w:t>
      </w:r>
    </w:p>
    <w:p>
      <w:pPr>
        <w:pStyle w:val="BodyText"/>
      </w:pPr>
      <w:r>
        <w:t xml:space="preserve">гражданин Иванов Иван Иванович, паспорт 45 00 № 000000, выдан 01.02.2018 ОВД района Хамовники г. Москвы,</w:t>
      </w:r>
    </w:p>
    <w:p>
      <w:pPr>
        <w:pStyle w:val="BodyText"/>
      </w:pPr>
      <w:r>
        <w:t xml:space="preserve">именуемый в дальнейшем «Работник», с другой стороны, заключили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X7bfe219840e90fd8811ba945f96a2bed1bcd7cb"/>
    <w:p>
      <w:pPr>
        <w:pStyle w:val="Heading2"/>
      </w:pPr>
      <w:r>
        <w:t xml:space="preserve">между индивидуальным предпринимателем и водителем грузового автомобиля</w:t>
      </w:r>
    </w:p>
    <w:p>
      <w:pPr>
        <w:pStyle w:val="FirstParagraph"/>
      </w:pPr>
      <w:r>
        <w:t xml:space="preserve">г. Москва, 16 ноября 2026 г.</w:t>
      </w:r>
    </w:p>
    <w:p>
      <w:pPr>
        <w:pStyle w:val="BodyText"/>
      </w:pPr>
      <w:r>
        <w:t xml:space="preserve">1. Работа. Работник принимается на должность водителя автомобиля в подразделение грузоперевозок. Работа для Работника является основной. Место работы: стоянка автомобилей Работодателя по адресу г. Москва, ул. Складская, д. 4.</w:t>
      </w:r>
    </w:p>
    <w:p>
      <w:pPr>
        <w:pStyle w:val="BodyText"/>
      </w:pPr>
      <w:r>
        <w:t xml:space="preserve">2. Трудовые обязанности. Работник управляет грузовым автомобилем ГАЗ-3302, государственный регистрационный знак А000АА77, выполняет перевозки по заявкам Работодателя, принимает и сдаёт груз по транспортным накладным, проверяет крепление груза, проходит предрейсовый и послерейсовый медицинский осмотр, ведёт путевой лист и следит за техническим состоянием автомобиля.</w:t>
      </w:r>
    </w:p>
    <w:p>
      <w:pPr>
        <w:pStyle w:val="BodyText"/>
      </w:pPr>
      <w:r>
        <w:t xml:space="preserve">3. Срок договора. Договор заключён на неопределённый срок. Работник приступает к работе 17 ноября 2026 года.</w:t>
      </w:r>
    </w:p>
    <w:p>
      <w:pPr>
        <w:pStyle w:val="BodyText"/>
      </w:pPr>
      <w:r>
        <w:t xml:space="preserve">4. Оплата труда. Работнику установлен оклад 70 000 рублей в месяц. Выплаты производятся два раза в месяц: 25-го числа — за первую половину месяца, 10-го числа следующего месяца — окончательный расчёт.</w:t>
      </w:r>
    </w:p>
    <w:p>
      <w:pPr>
        <w:pStyle w:val="BodyText"/>
      </w:pPr>
      <w:r>
        <w:t xml:space="preserve">5. Режим работы. Пятидневная рабочая неделя с двумя выходными днями — суббота и воскресенье. Начало работы в 8:00, окончание в 17:00, перерыв для отдыха и питания с 12:00 до 13:00. Работодатель ведёт суммированный учёт рабочего времени с учётным периодом — квартал.</w:t>
      </w:r>
    </w:p>
    <w:p>
      <w:pPr>
        <w:pStyle w:val="BodyText"/>
      </w:pPr>
      <w:r>
        <w:t xml:space="preserve">6. Отпуск. Работнику предоставляется ежегодный основной оплачиваемый отпуск продолжительностью 28 календарных дней.</w:t>
      </w:r>
    </w:p>
    <w:p>
      <w:pPr>
        <w:pStyle w:val="BodyText"/>
      </w:pPr>
      <w:r>
        <w:t xml:space="preserve">7. Испытание. Работнику устанавливается испытание продолжительностью два месяца.</w:t>
      </w:r>
    </w:p>
    <w:p>
      <w:pPr>
        <w:pStyle w:val="BodyText"/>
      </w:pPr>
      <w:r>
        <w:t xml:space="preserve">8. Обязательное страхование. Работодатель оформляет полис обязательного страхования гражданской ответственности владельцев транспортных средств и страхует Работника от несчастных случаев на производстве и профессиональных заболеваний.</w:t>
      </w:r>
    </w:p>
    <w:p>
      <w:pPr>
        <w:pStyle w:val="BodyText"/>
      </w:pPr>
      <w:r>
        <w:t xml:space="preserve">9. Дополнительные условия. Работник обязан соблюдать режим труда и отдыха, установленный для водителей, и не управлять автомобилем в состоянии усталости. Работодатель обеспечивает Работника путевыми листами и направляет на медицинские осмотры.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Водитель автомобиля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2026-11-07T20:50:04Z</dcterms:created>
  <dcterms:modified xsi:type="dcterms:W3CDTF">2026-11-07T20:50:04Z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