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Штатное расписание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Директор МБОУ «Средняя школа № 12»</w:t>
      </w:r>
    </w:p>
    <w:p>
      <w:pPr>
        <w:pStyle w:val="BodyText"/>
      </w:pPr>
      <w:r>
        <w:t xml:space="preserve">А. В. Смирнова</w:t>
      </w:r>
    </w:p>
    <w:p>
      <w:pPr>
        <w:pStyle w:val="BodyText"/>
      </w:pPr>
      <w:r>
        <w:t xml:space="preserve">приказ от 25 августа 2026 г. № 118</w:t>
      </w:r>
    </w:p>
    <w:bookmarkStart w:id="10" w:name="штатное-расписание"/>
    <w:p>
      <w:pPr>
        <w:pStyle w:val="Heading1"/>
      </w:pPr>
      <w:r>
        <w:t xml:space="preserve">Штатное расписание</w:t>
      </w:r>
    </w:p>
    <w:bookmarkStart w:id="9" w:name="на-20262027-учебный-год"/>
    <w:p>
      <w:pPr>
        <w:pStyle w:val="Heading2"/>
      </w:pPr>
      <w:r>
        <w:t xml:space="preserve">на 2026/2027 учебный год</w:t>
      </w:r>
    </w:p>
    <w:p>
      <w:pPr>
        <w:pStyle w:val="FirstParagraph"/>
      </w:pPr>
      <w:r>
        <w:t xml:space="preserve">на 01.09.2026</w:t>
      </w:r>
    </w:p>
    <w:p>
      <w:pPr>
        <w:pStyle w:val="BodyText"/>
      </w:pPr>
      <w:r>
        <w:t xml:space="preserve">Структурное подразделение: административно-управленческий персонал. Должности: директор — 1 ставка, заместитель директора по учебно-воспитательной работе — 1,5, заместитель директора по воспитательной работе — 1, заместитель директора по административно-хозяйственной работе — 1.</w:t>
      </w:r>
    </w:p>
    <w:p>
      <w:pPr>
        <w:pStyle w:val="BodyText"/>
      </w:pPr>
      <w:r>
        <w:t xml:space="preserve">Структурное подразделение: педагогический персонал. Учитель — по тарификации, педагог-психолог — 1, социальный педагог — 1, педагог-организатор — 1, советник директора по воспитанию — 1, педагог-библиотекарь — 1.</w:t>
      </w:r>
    </w:p>
    <w:p>
      <w:pPr>
        <w:pStyle w:val="BodyText"/>
      </w:pPr>
      <w:r>
        <w:t xml:space="preserve">Структурное подразделение: учебно-вспомогательный и обслуживающий персонал. Секретарь учебной части — 1, библиотекарь — 1, лаборант — 0,5, рабочий по комплексному обслуживанию здания — 2, гардеробщик — 1.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кадровой службы</w:t>
            </w:r>
          </w:p>
          <w:p>
            <w:pPr>
              <w:pStyle w:val="BodyText"/>
            </w:pPr>
            <w:r>
              <w:t xml:space="preserve">Начальник отдела кадров</w:t>
            </w:r>
          </w:p>
          <w:p>
            <w:pPr>
              <w:pStyle w:val="BodyText"/>
            </w:pPr>
            <w:r>
              <w:t xml:space="preserve">____________ / О. В. Сидорова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С. И. Петрова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Штатное расписание</dc:title>
  <dc:creator/>
  <dc:language>ru</dc:language>
  <cp:keywords/>
  <dcterms:created xsi:type="dcterms:W3CDTF">2026-11-04T20:36:50Z</dcterms:created>
  <dcterms:modified xsi:type="dcterms:W3CDTF">2026-11-04T20:36:50Z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