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7f3ca39ee96d33e662723d60bcf543b47053ae"/>
    <w:p>
      <w:pPr>
        <w:pStyle w:val="Heading2"/>
      </w:pPr>
      <w:r>
        <w:t xml:space="preserve">по основному месту работы на неопределённый срок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Работа: должность, структурное подразделение, место работы.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Дата начала работы, срок договора, испытание.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Оплата труда: оклад, надбавки, сроки выплаты.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Рабочее время и время отдыха: режим работы, отпуск.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Права и обязанности сторон.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условия, число экземпляров.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2026-11-01T20:36:41Z</dcterms:created>
  <dcterms:modified xsi:type="dcterms:W3CDTF">2026-11-01T20:36:41Z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