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расчёта себестоимости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</w:t>
      </w:r>
    </w:p>
    <w:p>
      <w:pPr>
        <w:pStyle w:val="BodyText"/>
      </w:pPr>
      <w:r>
        <w:t xml:space="preserve">Дата расчёта: «___» __________ 20__ г.</w:t>
      </w:r>
    </w:p>
    <w:bookmarkStart w:id="10" w:name="таблица-расчёта-себестоимости"/>
    <w:p>
      <w:pPr>
        <w:pStyle w:val="Heading1"/>
      </w:pPr>
      <w:r>
        <w:t xml:space="preserve">Таблица расчёта себестоимости</w:t>
      </w:r>
    </w:p>
    <w:bookmarkStart w:id="9" w:name="на-единицу-продукции-и-на-партию"/>
    <w:p>
      <w:pPr>
        <w:pStyle w:val="Heading2"/>
      </w:pPr>
      <w:r>
        <w:t xml:space="preserve">на единицу продукции и на партию</w:t>
      </w:r>
    </w:p>
    <w:p>
      <w:pPr>
        <w:pStyle w:val="FirstParagraph"/>
      </w:pPr>
      <w:r>
        <w:t xml:space="preserve">Товар (услуга): ______________________________</w:t>
      </w:r>
    </w:p>
    <w:p>
      <w:pPr>
        <w:pStyle w:val="BodyText"/>
      </w:pPr>
      <w:r>
        <w:t xml:space="preserve">Статьи затрат за период: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Себестоимость единицы = ______________________; партии = ______________________</w:t>
      </w:r>
    </w:p>
    <w:p>
      <w:pPr>
        <w:pStyle w:val="BodyText"/>
      </w:pPr>
      <w:r>
        <w:t xml:space="preserve">Цена продажи без НДС: ______________________; наценка: ______________________; прибыль с единицы: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расчёта себестоимости</dc:title>
  <dc:creator/>
  <dc:language>ru</dc:language>
  <cp:keywords/>
  <dcterms:created xsi:type="dcterms:W3CDTF">2026-10-28T23:30:29Z</dcterms:created>
  <dcterms:modified xsi:type="dcterms:W3CDTF">2026-10-28T23:30:29Z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