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Табель учёта рабочего времени и расчёта оплаты труда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Структурное подразделение: ______________________</w:t>
      </w:r>
    </w:p>
    <w:p>
      <w:pPr>
        <w:pStyle w:val="BodyText"/>
      </w:pPr>
      <w:r>
        <w:t xml:space="preserve">Форма по ОКУД: 0301007</w:t>
      </w:r>
    </w:p>
    <w:bookmarkStart w:id="10" w:name="X2c58ed8d059317d4a5a0b3ca5519bc60b279d2e"/>
    <w:p>
      <w:pPr>
        <w:pStyle w:val="Heading1"/>
      </w:pPr>
      <w:r>
        <w:t xml:space="preserve">Табель учёта рабочего времени и расчёта оплаты труда</w:t>
      </w:r>
    </w:p>
    <w:bookmarkStart w:id="9" w:name="за-октябрь-2026-года"/>
    <w:p>
      <w:pPr>
        <w:pStyle w:val="Heading2"/>
      </w:pPr>
      <w:r>
        <w:t xml:space="preserve">за октябрь 2026 года</w:t>
      </w:r>
    </w:p>
    <w:p>
      <w:pPr>
        <w:pStyle w:val="FirstParagraph"/>
      </w:pPr>
      <w:r>
        <w:t xml:space="preserve">Отчётный период: с «___» _______ 20__ г. по «___» _______ 20__ г., № ____</w:t>
      </w:r>
    </w:p>
    <w:p>
      <w:pPr>
        <w:pStyle w:val="BodyText"/>
      </w:pPr>
      <w:r>
        <w:t xml:space="preserve">Условные обозначения по дням месяца: ____________________________________________________________</w:t>
      </w:r>
    </w:p>
    <w:p>
      <w:pPr>
        <w:pStyle w:val="BodyText"/>
      </w:pPr>
      <w:r>
        <w:t xml:space="preserve">Фамилия, табельный номер, должность: ______________________________________________________________</w:t>
      </w:r>
    </w:p>
    <w:p>
      <w:pPr>
        <w:pStyle w:val="BodyText"/>
      </w:pPr>
      <w:r>
        <w:t xml:space="preserve">Фамилия, табельный номер, должность: 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табеля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кадров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учёта рабочего времени и расчёта оплаты труда</dc:title>
  <dc:creator/>
  <dc:language>ru</dc:language>
  <cp:keywords/>
  <dcterms:created xsi:type="dcterms:W3CDTF">2026-11-04T20:36:46Z</dcterms:created>
  <dcterms:modified xsi:type="dcterms:W3CDTF">2026-11-04T20:36:46Z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