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</w:t>
      </w:r>
    </w:p>
    <w:p>
      <w:pPr>
        <w:pStyle w:val="BodyText"/>
      </w:pPr>
      <w:r>
        <w:t xml:space="preserve">Период: «___» __________ 20__ г. – «___» __________ 20__ г.</w:t>
      </w:r>
    </w:p>
    <w:bookmarkStart w:id="10" w:name="табель-учёта-рабочего-времени"/>
    <w:p>
      <w:pPr>
        <w:pStyle w:val="Heading1"/>
      </w:pPr>
      <w:r>
        <w:t xml:space="preserve">Табель учёта рабочего времени</w:t>
      </w:r>
    </w:p>
    <w:bookmarkStart w:id="9" w:name="за-ноябрь-2026-года"/>
    <w:p>
      <w:pPr>
        <w:pStyle w:val="Heading2"/>
      </w:pPr>
      <w:r>
        <w:t xml:space="preserve">за ноябрь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Порядок заполнения: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Пример строки: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Подписи: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учёт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</dc:title>
  <dc:creator/>
  <dc:language>ru</dc:language>
  <cp:keywords/>
  <dcterms:created xsi:type="dcterms:W3CDTF">2026-10-30T21:51:58Z</dcterms:created>
  <dcterms:modified xsi:type="dcterms:W3CDTF">2026-10-30T21:51:58Z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