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уволить меня по собственному желанию с «___» __________ 20__ г.</w:t>
      </w:r>
    </w:p>
    <w:p>
      <w:pPr>
        <w:pStyle w:val="BodyText"/>
      </w:pPr>
      <w:r>
        <w:t xml:space="preserve">Трудовая книжка и приказ получены: ______________________</w:t>
      </w:r>
    </w:p>
    <w:p>
      <w:pPr>
        <w:pStyle w:val="BodyText"/>
      </w:pPr>
      <w:r>
        <w:t xml:space="preserve">Заявление поступило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резолюция: ______________________________________</w:t>
            </w:r>
          </w:p>
          <w:p>
            <w:pPr>
              <w:pStyle w:val="BodyText"/>
            </w:pPr>
            <w:r>
              <w:t xml:space="preserve">____________ / должность,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2026-10-30T21:51:56Z</dcterms:created>
  <dcterms:modified xsi:type="dcterms:W3CDTF">2026-10-30T21:51:56Z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